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237" w:rsidRPr="00131237" w:rsidRDefault="00131237" w:rsidP="00131237">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proofErr w:type="gramStart"/>
      <w:r w:rsidRPr="00131237">
        <w:rPr>
          <w:rFonts w:ascii="Times New Roman" w:eastAsia="Times New Roman" w:hAnsi="Times New Roman" w:cs="Times New Roman"/>
          <w:b/>
          <w:bCs/>
          <w:color w:val="1D1D1B"/>
          <w:sz w:val="28"/>
          <w:szCs w:val="30"/>
          <w:lang w:eastAsia="ru-RU"/>
        </w:rPr>
        <w:t xml:space="preserve">Конспект на интерактивный видео-урок </w:t>
      </w:r>
      <w:r w:rsidR="000023C9">
        <w:rPr>
          <w:rFonts w:ascii="Times New Roman" w:eastAsia="Times New Roman" w:hAnsi="Times New Roman" w:cs="Times New Roman"/>
          <w:b/>
          <w:bCs/>
          <w:color w:val="1D1D1B"/>
          <w:sz w:val="28"/>
          <w:szCs w:val="30"/>
          <w:lang w:eastAsia="ru-RU"/>
        </w:rPr>
        <w:br/>
      </w:r>
      <w:r w:rsidRPr="00131237">
        <w:rPr>
          <w:rFonts w:ascii="Times New Roman" w:eastAsia="Times New Roman" w:hAnsi="Times New Roman" w:cs="Times New Roman"/>
          <w:b/>
          <w:bCs/>
          <w:color w:val="1D1D1B"/>
          <w:sz w:val="28"/>
          <w:szCs w:val="30"/>
          <w:lang w:eastAsia="ru-RU"/>
        </w:rPr>
        <w:t>по предм</w:t>
      </w:r>
      <w:r>
        <w:rPr>
          <w:rFonts w:ascii="Times New Roman" w:eastAsia="Times New Roman" w:hAnsi="Times New Roman" w:cs="Times New Roman"/>
          <w:b/>
          <w:bCs/>
          <w:color w:val="1D1D1B"/>
          <w:sz w:val="28"/>
          <w:szCs w:val="30"/>
          <w:lang w:eastAsia="ru-RU"/>
        </w:rPr>
        <w:t xml:space="preserve">ету «Физическая культура» </w:t>
      </w:r>
      <w:r w:rsidR="000023C9">
        <w:rPr>
          <w:rFonts w:ascii="Times New Roman" w:eastAsia="Times New Roman" w:hAnsi="Times New Roman" w:cs="Times New Roman"/>
          <w:b/>
          <w:bCs/>
          <w:color w:val="1D1D1B"/>
          <w:sz w:val="28"/>
          <w:szCs w:val="30"/>
          <w:lang w:eastAsia="ru-RU"/>
        </w:rPr>
        <w:t xml:space="preserve"> </w:t>
      </w:r>
      <w:r>
        <w:rPr>
          <w:rFonts w:ascii="Times New Roman" w:eastAsia="Times New Roman" w:hAnsi="Times New Roman" w:cs="Times New Roman"/>
          <w:b/>
          <w:bCs/>
          <w:color w:val="1D1D1B"/>
          <w:sz w:val="28"/>
          <w:szCs w:val="30"/>
          <w:lang w:eastAsia="ru-RU"/>
        </w:rPr>
        <w:t>для «</w:t>
      </w:r>
      <w:r w:rsidRPr="00131237">
        <w:rPr>
          <w:rFonts w:ascii="Times New Roman" w:eastAsia="Times New Roman" w:hAnsi="Times New Roman" w:cs="Times New Roman"/>
          <w:b/>
          <w:bCs/>
          <w:color w:val="1D1D1B"/>
          <w:sz w:val="28"/>
          <w:szCs w:val="30"/>
          <w:lang w:eastAsia="ru-RU"/>
        </w:rPr>
        <w:t>7» класса</w:t>
      </w:r>
      <w:proofErr w:type="gramEnd"/>
    </w:p>
    <w:p w:rsidR="000023C9" w:rsidRPr="000023C9" w:rsidRDefault="00131237" w:rsidP="000023C9">
      <w:pPr>
        <w:spacing w:before="100" w:beforeAutospacing="1" w:after="300" w:line="240" w:lineRule="auto"/>
        <w:rPr>
          <w:rFonts w:ascii="Times New Roman" w:eastAsia="Times New Roman" w:hAnsi="Times New Roman" w:cs="Times New Roman"/>
          <w:color w:val="1D1D1B"/>
          <w:sz w:val="28"/>
          <w:szCs w:val="30"/>
          <w:lang w:eastAsia="ru-RU"/>
        </w:rPr>
      </w:pPr>
      <w:r w:rsidRPr="00131237">
        <w:rPr>
          <w:rFonts w:ascii="Times New Roman" w:eastAsia="Times New Roman" w:hAnsi="Times New Roman" w:cs="Times New Roman"/>
          <w:b/>
          <w:bCs/>
          <w:color w:val="1D1D1B"/>
          <w:sz w:val="28"/>
          <w:szCs w:val="30"/>
          <w:u w:val="single"/>
          <w:lang w:eastAsia="ru-RU"/>
        </w:rPr>
        <w:t>20.04 Тема урока</w:t>
      </w:r>
      <w:r w:rsidRPr="00131237">
        <w:rPr>
          <w:rFonts w:ascii="Times New Roman" w:eastAsia="Times New Roman" w:hAnsi="Times New Roman" w:cs="Times New Roman"/>
          <w:b/>
          <w:bCs/>
          <w:color w:val="1D1D1B"/>
          <w:sz w:val="28"/>
          <w:szCs w:val="30"/>
          <w:lang w:eastAsia="ru-RU"/>
        </w:rPr>
        <w:t xml:space="preserve">: Техника плавания способом брасс. Техника плавания избранным способом. </w:t>
      </w:r>
      <w:r w:rsidRPr="00131237">
        <w:rPr>
          <w:rFonts w:ascii="Times New Roman" w:eastAsia="Times New Roman" w:hAnsi="Times New Roman" w:cs="Times New Roman"/>
          <w:bCs/>
          <w:color w:val="1D1D1B"/>
          <w:sz w:val="28"/>
          <w:szCs w:val="30"/>
          <w:lang w:eastAsia="ru-RU"/>
        </w:rPr>
        <w:t>Специальные плавательные упражнения для совершенствования брасса. Старт. Повороты. Ныряние ногами и головой. Правила соревнований и определение победителя. Специальные плавательные упражнения для совершенствования техники кроля на груди и на спине.</w:t>
      </w:r>
      <w:r>
        <w:rPr>
          <w:rFonts w:ascii="Times New Roman" w:eastAsia="Times New Roman" w:hAnsi="Times New Roman" w:cs="Times New Roman"/>
          <w:bCs/>
          <w:color w:val="1D1D1B"/>
          <w:sz w:val="28"/>
          <w:szCs w:val="30"/>
          <w:lang w:eastAsia="ru-RU"/>
        </w:rPr>
        <w:br/>
      </w:r>
      <w:r w:rsidR="000023C9">
        <w:rPr>
          <w:rFonts w:ascii="Times New Roman" w:eastAsia="Times New Roman" w:hAnsi="Times New Roman" w:cs="Times New Roman"/>
          <w:b/>
          <w:bCs/>
          <w:color w:val="1D1D1B"/>
          <w:sz w:val="28"/>
          <w:szCs w:val="30"/>
          <w:lang w:eastAsia="ru-RU"/>
        </w:rPr>
        <w:t xml:space="preserve">Видео-урок  </w:t>
      </w:r>
      <w:hyperlink r:id="rId6" w:tgtFrame="_blank" w:tooltip="Поделиться ссылкой" w:history="1">
        <w:r w:rsidR="000023C9" w:rsidRPr="000023C9">
          <w:rPr>
            <w:rStyle w:val="a3"/>
            <w:rFonts w:ascii="Times New Roman" w:hAnsi="Times New Roman" w:cs="Times New Roman"/>
            <w:spacing w:val="15"/>
            <w:sz w:val="32"/>
            <w:szCs w:val="36"/>
            <w:u w:val="none"/>
          </w:rPr>
          <w:t>https://youtu.be/epUrUT9xwNM</w:t>
        </w:r>
      </w:hyperlink>
      <w:r w:rsidR="000023C9">
        <w:rPr>
          <w:rFonts w:ascii="Times New Roman" w:hAnsi="Times New Roman" w:cs="Times New Roman"/>
          <w:sz w:val="20"/>
        </w:rPr>
        <w:t xml:space="preserve"> </w:t>
      </w:r>
      <w:r w:rsidR="000023C9">
        <w:rPr>
          <w:rFonts w:ascii="Times New Roman" w:hAnsi="Times New Roman" w:cs="Times New Roman"/>
          <w:sz w:val="20"/>
        </w:rPr>
        <w:br/>
      </w:r>
      <w:r w:rsidR="000023C9">
        <w:rPr>
          <w:rFonts w:ascii="Times New Roman" w:eastAsia="Times New Roman" w:hAnsi="Times New Roman" w:cs="Times New Roman"/>
          <w:noProof/>
          <w:color w:val="1D1D1B"/>
          <w:sz w:val="28"/>
          <w:szCs w:val="30"/>
          <w:lang w:eastAsia="ru-RU"/>
        </w:rPr>
        <w:drawing>
          <wp:inline distT="0" distB="0" distL="0" distR="0" wp14:anchorId="4A2FEE22" wp14:editId="2BCF73E2">
            <wp:extent cx="3505200" cy="234622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
                      <a:extLst>
                        <a:ext uri="{28A0092B-C50C-407E-A947-70E740481C1C}">
                          <a14:useLocalDpi xmlns:a14="http://schemas.microsoft.com/office/drawing/2010/main" val="0"/>
                        </a:ext>
                      </a:extLst>
                    </a:blip>
                    <a:stretch>
                      <a:fillRect/>
                    </a:stretch>
                  </pic:blipFill>
                  <pic:spPr>
                    <a:xfrm>
                      <a:off x="0" y="0"/>
                      <a:ext cx="3511461" cy="2350414"/>
                    </a:xfrm>
                    <a:prstGeom prst="rect">
                      <a:avLst/>
                    </a:prstGeom>
                  </pic:spPr>
                </pic:pic>
              </a:graphicData>
            </a:graphic>
          </wp:inline>
        </w:drawing>
      </w:r>
      <w:r w:rsidR="000023C9">
        <w:rPr>
          <w:rFonts w:ascii="Times New Roman" w:hAnsi="Times New Roman" w:cs="Times New Roman"/>
          <w:sz w:val="20"/>
        </w:rPr>
        <w:br/>
      </w:r>
      <w:r w:rsidR="000023C9" w:rsidRPr="000023C9">
        <w:rPr>
          <w:rFonts w:ascii="Times New Roman" w:eastAsia="Times New Roman" w:hAnsi="Times New Roman" w:cs="Times New Roman"/>
          <w:color w:val="1D1D1B"/>
          <w:sz w:val="28"/>
          <w:szCs w:val="30"/>
          <w:lang w:eastAsia="ru-RU"/>
        </w:rPr>
        <w:t>Движения рук пошагово</w:t>
      </w:r>
      <w:r w:rsidR="000023C9">
        <w:rPr>
          <w:rFonts w:ascii="Times New Roman" w:eastAsia="Times New Roman" w:hAnsi="Times New Roman" w:cs="Times New Roman"/>
          <w:color w:val="1D1D1B"/>
          <w:sz w:val="28"/>
          <w:szCs w:val="30"/>
          <w:lang w:eastAsia="ru-RU"/>
        </w:rPr>
        <w:br/>
      </w:r>
      <w:r w:rsidR="000023C9" w:rsidRPr="000023C9">
        <w:rPr>
          <w:rFonts w:ascii="Times New Roman" w:eastAsia="Times New Roman" w:hAnsi="Times New Roman" w:cs="Times New Roman"/>
          <w:b/>
          <w:bCs/>
          <w:color w:val="1D1D1B"/>
          <w:sz w:val="28"/>
          <w:szCs w:val="30"/>
          <w:lang w:eastAsia="ru-RU"/>
        </w:rPr>
        <w:t>Исходное положение:</w:t>
      </w:r>
    </w:p>
    <w:p w:rsidR="000023C9" w:rsidRPr="000023C9" w:rsidRDefault="000023C9" w:rsidP="000023C9">
      <w:pPr>
        <w:numPr>
          <w:ilvl w:val="0"/>
          <w:numId w:val="5"/>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руки, как и все тело, полностью </w:t>
      </w:r>
      <w:r w:rsidRPr="000023C9">
        <w:rPr>
          <w:rFonts w:ascii="Times New Roman" w:eastAsia="Times New Roman" w:hAnsi="Times New Roman" w:cs="Times New Roman"/>
          <w:b/>
          <w:bCs/>
          <w:color w:val="1D1D1B"/>
          <w:sz w:val="28"/>
          <w:szCs w:val="30"/>
          <w:lang w:eastAsia="ru-RU"/>
        </w:rPr>
        <w:t>вытянуты и выпрямлены</w:t>
      </w:r>
      <w:r w:rsidRPr="000023C9">
        <w:rPr>
          <w:rFonts w:ascii="Times New Roman" w:eastAsia="Times New Roman" w:hAnsi="Times New Roman" w:cs="Times New Roman"/>
          <w:color w:val="1D1D1B"/>
          <w:sz w:val="28"/>
          <w:szCs w:val="30"/>
          <w:lang w:eastAsia="ru-RU"/>
        </w:rPr>
        <w:t>, как показано на иллюстрации выше;</w:t>
      </w:r>
    </w:p>
    <w:p w:rsidR="000023C9" w:rsidRPr="000023C9" w:rsidRDefault="000023C9" w:rsidP="000023C9">
      <w:pPr>
        <w:numPr>
          <w:ilvl w:val="0"/>
          <w:numId w:val="5"/>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ладони расположены рядом друг с другом, находятся почти у поверхности воды;</w:t>
      </w:r>
    </w:p>
    <w:p w:rsidR="000023C9" w:rsidRPr="000023C9" w:rsidRDefault="000023C9" w:rsidP="000023C9">
      <w:pPr>
        <w:numPr>
          <w:ilvl w:val="0"/>
          <w:numId w:val="5"/>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голова опущена в воду.</w:t>
      </w:r>
    </w:p>
    <w:p w:rsidR="000023C9" w:rsidRPr="000023C9" w:rsidRDefault="000023C9" w:rsidP="000023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 xml:space="preserve">В бассейне вы можете оттолкнуться от бортика ногами и </w:t>
      </w:r>
      <w:proofErr w:type="spellStart"/>
      <w:r w:rsidRPr="000023C9">
        <w:rPr>
          <w:rFonts w:ascii="Times New Roman" w:eastAsia="Times New Roman" w:hAnsi="Times New Roman" w:cs="Times New Roman"/>
          <w:color w:val="1D1D1B"/>
          <w:sz w:val="28"/>
          <w:szCs w:val="30"/>
          <w:lang w:eastAsia="ru-RU"/>
        </w:rPr>
        <w:t>проскользить</w:t>
      </w:r>
      <w:proofErr w:type="spellEnd"/>
      <w:r w:rsidRPr="000023C9">
        <w:rPr>
          <w:rFonts w:ascii="Times New Roman" w:eastAsia="Times New Roman" w:hAnsi="Times New Roman" w:cs="Times New Roman"/>
          <w:color w:val="1D1D1B"/>
          <w:sz w:val="28"/>
          <w:szCs w:val="30"/>
          <w:lang w:eastAsia="ru-RU"/>
        </w:rPr>
        <w:t xml:space="preserve"> на груди в таком положении вперед.</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b/>
          <w:bCs/>
          <w:color w:val="1D1D1B"/>
          <w:sz w:val="28"/>
          <w:szCs w:val="30"/>
          <w:lang w:eastAsia="ru-RU"/>
        </w:rPr>
        <w:t>Из исходного положения делается цикл движений руками, который можно разделить на три фазы.</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i/>
          <w:iCs/>
          <w:color w:val="1D1D1B"/>
          <w:sz w:val="28"/>
          <w:szCs w:val="30"/>
          <w:lang w:eastAsia="ru-RU"/>
        </w:rPr>
        <w:t>При этом одно действие все время переходит в другое, каких-либо пауз нет – потому приведенная далее инструкция с делением на фазы является очень условной – такое деление сделано только для того, чтобы проще было описать и понять технику.</w:t>
      </w:r>
    </w:p>
    <w:p w:rsidR="000023C9" w:rsidRPr="000023C9" w:rsidRDefault="000023C9" w:rsidP="000023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1. Разведение в стороны</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color w:val="1D1D1B"/>
          <w:sz w:val="28"/>
          <w:szCs w:val="30"/>
          <w:lang w:eastAsia="ru-RU"/>
        </w:rPr>
        <w:t>Руки ладонями наружу </w:t>
      </w:r>
      <w:r w:rsidRPr="000023C9">
        <w:rPr>
          <w:rFonts w:ascii="Times New Roman" w:eastAsia="Times New Roman" w:hAnsi="Times New Roman" w:cs="Times New Roman"/>
          <w:b/>
          <w:bCs/>
          <w:color w:val="1D1D1B"/>
          <w:sz w:val="28"/>
          <w:szCs w:val="30"/>
          <w:lang w:eastAsia="ru-RU"/>
        </w:rPr>
        <w:t>разводятся в стороны</w:t>
      </w:r>
      <w:r w:rsidRPr="000023C9">
        <w:rPr>
          <w:rFonts w:ascii="Times New Roman" w:eastAsia="Times New Roman" w:hAnsi="Times New Roman" w:cs="Times New Roman"/>
          <w:color w:val="1D1D1B"/>
          <w:sz w:val="28"/>
          <w:szCs w:val="30"/>
          <w:lang w:eastAsia="ru-RU"/>
        </w:rPr>
        <w:t> примерно чуть шире плеч.</w:t>
      </w:r>
    </w:p>
    <w:p w:rsidR="000023C9" w:rsidRPr="000023C9" w:rsidRDefault="000023C9" w:rsidP="000023C9">
      <w:pPr>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lastRenderedPageBreak/>
        <w:t xml:space="preserve">На этом этапе руки чуть-чуть погружаются и чуть-чуть сгибаются – в </w:t>
      </w:r>
      <w:proofErr w:type="gramStart"/>
      <w:r w:rsidRPr="000023C9">
        <w:rPr>
          <w:rFonts w:ascii="Times New Roman" w:eastAsia="Times New Roman" w:hAnsi="Times New Roman" w:cs="Times New Roman"/>
          <w:color w:val="1D1D1B"/>
          <w:sz w:val="28"/>
          <w:szCs w:val="30"/>
          <w:lang w:eastAsia="ru-RU"/>
        </w:rPr>
        <w:t>целом</w:t>
      </w:r>
      <w:proofErr w:type="gramEnd"/>
      <w:r w:rsidRPr="000023C9">
        <w:rPr>
          <w:rFonts w:ascii="Times New Roman" w:eastAsia="Times New Roman" w:hAnsi="Times New Roman" w:cs="Times New Roman"/>
          <w:color w:val="1D1D1B"/>
          <w:sz w:val="28"/>
          <w:szCs w:val="30"/>
          <w:lang w:eastAsia="ru-RU"/>
        </w:rPr>
        <w:t xml:space="preserve"> еще оставаясь прямыми. Движение делается с ладонями, перпендикулярными дну и </w:t>
      </w:r>
      <w:r w:rsidRPr="000023C9">
        <w:rPr>
          <w:rFonts w:ascii="Times New Roman" w:eastAsia="Times New Roman" w:hAnsi="Times New Roman" w:cs="Times New Roman"/>
          <w:b/>
          <w:bCs/>
          <w:color w:val="1D1D1B"/>
          <w:sz w:val="28"/>
          <w:szCs w:val="30"/>
          <w:lang w:eastAsia="ru-RU"/>
        </w:rPr>
        <w:t>повернутыми наружу</w:t>
      </w:r>
      <w:r w:rsidRPr="000023C9">
        <w:rPr>
          <w:rFonts w:ascii="Times New Roman" w:eastAsia="Times New Roman" w:hAnsi="Times New Roman" w:cs="Times New Roman"/>
          <w:color w:val="1D1D1B"/>
          <w:sz w:val="28"/>
          <w:szCs w:val="30"/>
          <w:lang w:eastAsia="ru-RU"/>
        </w:rPr>
        <w:t> – представьте, что мы ими раздвигаем воду.</w:t>
      </w:r>
      <w:r>
        <w:rPr>
          <w:rFonts w:ascii="Times New Roman" w:eastAsia="Times New Roman" w:hAnsi="Times New Roman" w:cs="Times New Roman"/>
          <w:color w:val="1D1D1B"/>
          <w:sz w:val="28"/>
          <w:szCs w:val="30"/>
          <w:lang w:eastAsia="ru-RU"/>
        </w:rPr>
        <w:br/>
      </w:r>
      <w:proofErr w:type="gramStart"/>
      <w:r w:rsidRPr="000023C9">
        <w:rPr>
          <w:rFonts w:ascii="Times New Roman" w:eastAsia="Times New Roman" w:hAnsi="Times New Roman" w:cs="Times New Roman"/>
          <w:color w:val="1D1D1B"/>
          <w:sz w:val="28"/>
          <w:szCs w:val="30"/>
          <w:lang w:eastAsia="ru-RU"/>
        </w:rPr>
        <w:t>Само движение</w:t>
      </w:r>
      <w:proofErr w:type="gramEnd"/>
      <w:r w:rsidRPr="000023C9">
        <w:rPr>
          <w:rFonts w:ascii="Times New Roman" w:eastAsia="Times New Roman" w:hAnsi="Times New Roman" w:cs="Times New Roman"/>
          <w:color w:val="1D1D1B"/>
          <w:sz w:val="28"/>
          <w:szCs w:val="30"/>
          <w:lang w:eastAsia="ru-RU"/>
        </w:rPr>
        <w:t xml:space="preserve"> происходит быстро – это всего лишь разведение кистей для последующего гребка.</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color w:val="1D1D1B"/>
          <w:sz w:val="28"/>
          <w:szCs w:val="30"/>
          <w:lang w:eastAsia="ru-RU"/>
        </w:rPr>
        <w:t xml:space="preserve"> На иллюстрации этот этап идет до первых красных стрелочек:</w:t>
      </w:r>
      <w:r>
        <w:rPr>
          <w:rFonts w:ascii="Times New Roman" w:eastAsia="Times New Roman" w:hAnsi="Times New Roman" w:cs="Times New Roman"/>
          <w:color w:val="1D1D1B"/>
          <w:sz w:val="28"/>
          <w:szCs w:val="30"/>
          <w:lang w:eastAsia="ru-RU"/>
        </w:rPr>
        <w:br/>
      </w:r>
      <w:r>
        <w:rPr>
          <w:rFonts w:ascii="Times New Roman" w:eastAsia="Times New Roman" w:hAnsi="Times New Roman" w:cs="Times New Roman"/>
          <w:noProof/>
          <w:color w:val="1D1D1B"/>
          <w:sz w:val="28"/>
          <w:szCs w:val="30"/>
          <w:lang w:eastAsia="ru-RU"/>
        </w:rPr>
        <w:drawing>
          <wp:inline distT="0" distB="0" distL="0" distR="0" wp14:anchorId="7938D320" wp14:editId="1408784D">
            <wp:extent cx="4083891" cy="14954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a:extLst>
                        <a:ext uri="{28A0092B-C50C-407E-A947-70E740481C1C}">
                          <a14:useLocalDpi xmlns:a14="http://schemas.microsoft.com/office/drawing/2010/main" val="0"/>
                        </a:ext>
                      </a:extLst>
                    </a:blip>
                    <a:stretch>
                      <a:fillRect/>
                    </a:stretch>
                  </pic:blipFill>
                  <pic:spPr>
                    <a:xfrm>
                      <a:off x="0" y="0"/>
                      <a:ext cx="4088400" cy="1497076"/>
                    </a:xfrm>
                    <a:prstGeom prst="rect">
                      <a:avLst/>
                    </a:prstGeom>
                  </pic:spPr>
                </pic:pic>
              </a:graphicData>
            </a:graphic>
          </wp:inline>
        </w:drawing>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color w:val="1D1D1B"/>
          <w:sz w:val="28"/>
          <w:szCs w:val="30"/>
          <w:lang w:eastAsia="ru-RU"/>
        </w:rPr>
        <w:t>2. Гребок</w:t>
      </w:r>
    </w:p>
    <w:p w:rsidR="000023C9" w:rsidRPr="000023C9" w:rsidRDefault="000023C9" w:rsidP="000023C9">
      <w:pPr>
        <w:numPr>
          <w:ilvl w:val="0"/>
          <w:numId w:val="6"/>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b/>
          <w:bCs/>
          <w:color w:val="1D1D1B"/>
          <w:sz w:val="28"/>
          <w:szCs w:val="30"/>
          <w:lang w:eastAsia="ru-RU"/>
        </w:rPr>
        <w:t>Основная часть гребка:</w:t>
      </w:r>
    </w:p>
    <w:p w:rsidR="000023C9" w:rsidRPr="000023C9" w:rsidRDefault="000023C9" w:rsidP="000023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Кисти поворачиваются таким образом, чтобы </w:t>
      </w:r>
      <w:r w:rsidRPr="000023C9">
        <w:rPr>
          <w:rFonts w:ascii="Times New Roman" w:eastAsia="Times New Roman" w:hAnsi="Times New Roman" w:cs="Times New Roman"/>
          <w:b/>
          <w:bCs/>
          <w:color w:val="1D1D1B"/>
          <w:sz w:val="28"/>
          <w:szCs w:val="30"/>
          <w:lang w:eastAsia="ru-RU"/>
        </w:rPr>
        <w:t>ладони вновь смотрели вниз</w:t>
      </w:r>
      <w:r w:rsidRPr="000023C9">
        <w:rPr>
          <w:rFonts w:ascii="Times New Roman" w:eastAsia="Times New Roman" w:hAnsi="Times New Roman" w:cs="Times New Roman"/>
          <w:color w:val="1D1D1B"/>
          <w:sz w:val="28"/>
          <w:szCs w:val="30"/>
          <w:lang w:eastAsia="ru-RU"/>
        </w:rPr>
        <w:t>. Руки сгибаются в локтях и делают </w:t>
      </w:r>
      <w:r w:rsidRPr="000023C9">
        <w:rPr>
          <w:rFonts w:ascii="Times New Roman" w:eastAsia="Times New Roman" w:hAnsi="Times New Roman" w:cs="Times New Roman"/>
          <w:b/>
          <w:bCs/>
          <w:color w:val="1D1D1B"/>
          <w:sz w:val="28"/>
          <w:szCs w:val="30"/>
          <w:lang w:eastAsia="ru-RU"/>
        </w:rPr>
        <w:t>сильное гребковое движение к себе</w:t>
      </w:r>
      <w:r w:rsidRPr="000023C9">
        <w:rPr>
          <w:rFonts w:ascii="Times New Roman" w:eastAsia="Times New Roman" w:hAnsi="Times New Roman" w:cs="Times New Roman"/>
          <w:color w:val="1D1D1B"/>
          <w:sz w:val="28"/>
          <w:szCs w:val="30"/>
          <w:lang w:eastAsia="ru-RU"/>
        </w:rPr>
        <w:t> – чтобы протащить тело вперед и наверх.</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color w:val="1D1D1B"/>
          <w:sz w:val="28"/>
          <w:szCs w:val="30"/>
          <w:lang w:eastAsia="ru-RU"/>
        </w:rPr>
        <w:t>Во время этого шага локти постепенно поднимаются наверх и выводятся в стороны.</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color w:val="1D1D1B"/>
          <w:sz w:val="28"/>
          <w:szCs w:val="30"/>
          <w:lang w:eastAsia="ru-RU"/>
        </w:rPr>
        <w:t>Гребковое движение идет примерно до того момента, пока ладони не окажутся </w:t>
      </w:r>
      <w:r w:rsidRPr="000023C9">
        <w:rPr>
          <w:rFonts w:ascii="Times New Roman" w:eastAsia="Times New Roman" w:hAnsi="Times New Roman" w:cs="Times New Roman"/>
          <w:b/>
          <w:bCs/>
          <w:color w:val="1D1D1B"/>
          <w:sz w:val="28"/>
          <w:szCs w:val="30"/>
          <w:lang w:eastAsia="ru-RU"/>
        </w:rPr>
        <w:t>на линии плеч</w:t>
      </w:r>
      <w:r w:rsidRPr="000023C9">
        <w:rPr>
          <w:rFonts w:ascii="Times New Roman" w:eastAsia="Times New Roman" w:hAnsi="Times New Roman" w:cs="Times New Roman"/>
          <w:color w:val="1D1D1B"/>
          <w:sz w:val="28"/>
          <w:szCs w:val="30"/>
          <w:lang w:eastAsia="ru-RU"/>
        </w:rPr>
        <w:t>.</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i/>
          <w:iCs/>
          <w:color w:val="1D1D1B"/>
          <w:sz w:val="28"/>
          <w:szCs w:val="30"/>
          <w:lang w:eastAsia="ru-RU"/>
        </w:rPr>
        <w:t>По ходу прилагаемого нами усилия голова и плечевой пояс выходят над водой – об этом читайте ниже.</w:t>
      </w:r>
    </w:p>
    <w:p w:rsidR="000023C9" w:rsidRPr="000023C9" w:rsidRDefault="000023C9" w:rsidP="000023C9">
      <w:pPr>
        <w:numPr>
          <w:ilvl w:val="0"/>
          <w:numId w:val="6"/>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b/>
          <w:bCs/>
          <w:color w:val="1D1D1B"/>
          <w:sz w:val="28"/>
          <w:szCs w:val="30"/>
          <w:lang w:eastAsia="ru-RU"/>
        </w:rPr>
        <w:t>Завершение гребка:</w:t>
      </w:r>
      <w:r>
        <w:rPr>
          <w:rFonts w:ascii="Times New Roman" w:eastAsia="Times New Roman" w:hAnsi="Times New Roman" w:cs="Times New Roman"/>
          <w:color w:val="1D1D1B"/>
          <w:sz w:val="28"/>
          <w:szCs w:val="30"/>
          <w:lang w:eastAsia="ru-RU"/>
        </w:rPr>
        <w:br/>
      </w:r>
      <w:r w:rsidRPr="000023C9">
        <w:rPr>
          <w:rFonts w:ascii="Times New Roman" w:eastAsia="Times New Roman" w:hAnsi="Times New Roman" w:cs="Times New Roman"/>
          <w:color w:val="1D1D1B"/>
          <w:sz w:val="28"/>
          <w:szCs w:val="30"/>
          <w:lang w:eastAsia="ru-RU"/>
        </w:rPr>
        <w:t>В момент окончания гребка </w:t>
      </w:r>
      <w:r w:rsidRPr="000023C9">
        <w:rPr>
          <w:rFonts w:ascii="Times New Roman" w:eastAsia="Times New Roman" w:hAnsi="Times New Roman" w:cs="Times New Roman"/>
          <w:b/>
          <w:bCs/>
          <w:color w:val="1D1D1B"/>
          <w:sz w:val="28"/>
          <w:szCs w:val="30"/>
          <w:lang w:eastAsia="ru-RU"/>
        </w:rPr>
        <w:t>кисти смыкаются у груди:</w:t>
      </w:r>
    </w:p>
    <w:p w:rsidR="000023C9" w:rsidRPr="000023C9" w:rsidRDefault="000023C9" w:rsidP="000023C9">
      <w:pPr>
        <w:numPr>
          <w:ilvl w:val="1"/>
          <w:numId w:val="6"/>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локти приближаются к телу в районе ребер,</w:t>
      </w:r>
    </w:p>
    <w:p w:rsidR="000023C9" w:rsidRDefault="000023C9" w:rsidP="000023C9">
      <w:pPr>
        <w:numPr>
          <w:ilvl w:val="1"/>
          <w:numId w:val="6"/>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обе кисти располагаются рядом друг с другом таким образом, чтобы ладони были обращены к телу (в районе подбородка).</w:t>
      </w:r>
    </w:p>
    <w:p w:rsidR="000023C9" w:rsidRPr="000023C9" w:rsidRDefault="000023C9" w:rsidP="000023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3. Выброс вперед</w:t>
      </w:r>
    </w:p>
    <w:p w:rsidR="000023C9" w:rsidRPr="000023C9" w:rsidRDefault="000023C9" w:rsidP="000023C9">
      <w:pPr>
        <w:numPr>
          <w:ilvl w:val="0"/>
          <w:numId w:val="7"/>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Кисти (ранее сведенные вместе в районе груди) </w:t>
      </w:r>
      <w:r w:rsidRPr="000023C9">
        <w:rPr>
          <w:rFonts w:ascii="Times New Roman" w:eastAsia="Times New Roman" w:hAnsi="Times New Roman" w:cs="Times New Roman"/>
          <w:b/>
          <w:bCs/>
          <w:color w:val="1D1D1B"/>
          <w:sz w:val="28"/>
          <w:szCs w:val="30"/>
          <w:lang w:eastAsia="ru-RU"/>
        </w:rPr>
        <w:t>резко выбрасываются вперед</w:t>
      </w:r>
      <w:r w:rsidRPr="000023C9">
        <w:rPr>
          <w:rFonts w:ascii="Times New Roman" w:eastAsia="Times New Roman" w:hAnsi="Times New Roman" w:cs="Times New Roman"/>
          <w:color w:val="1D1D1B"/>
          <w:sz w:val="28"/>
          <w:szCs w:val="30"/>
          <w:lang w:eastAsia="ru-RU"/>
        </w:rPr>
        <w:t>, чтобы вернуться в исходное положение – быть вытянутыми перед собой.</w:t>
      </w:r>
    </w:p>
    <w:p w:rsidR="000023C9" w:rsidRPr="000023C9" w:rsidRDefault="000023C9" w:rsidP="000023C9">
      <w:pPr>
        <w:numPr>
          <w:ilvl w:val="0"/>
          <w:numId w:val="7"/>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В самом конце выброса кисти разворачиваются. То есть, изначально они идут ладонями кверху (ладонями, обращенными к подбородку), </w:t>
      </w:r>
      <w:r w:rsidRPr="000023C9">
        <w:rPr>
          <w:rFonts w:ascii="Times New Roman" w:eastAsia="Times New Roman" w:hAnsi="Times New Roman" w:cs="Times New Roman"/>
          <w:b/>
          <w:bCs/>
          <w:color w:val="1D1D1B"/>
          <w:sz w:val="28"/>
          <w:szCs w:val="30"/>
          <w:lang w:eastAsia="ru-RU"/>
        </w:rPr>
        <w:t>в конце ладони разворачиваются к низу</w:t>
      </w:r>
      <w:r w:rsidRPr="000023C9">
        <w:rPr>
          <w:rFonts w:ascii="Times New Roman" w:eastAsia="Times New Roman" w:hAnsi="Times New Roman" w:cs="Times New Roman"/>
          <w:color w:val="1D1D1B"/>
          <w:sz w:val="28"/>
          <w:szCs w:val="30"/>
          <w:lang w:eastAsia="ru-RU"/>
        </w:rPr>
        <w:t> – в сторону дна.</w:t>
      </w:r>
    </w:p>
    <w:p w:rsidR="000023C9" w:rsidRPr="000023C9" w:rsidRDefault="000023C9" w:rsidP="000023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lastRenderedPageBreak/>
        <w:t>Варианты выброса рук</w:t>
      </w:r>
    </w:p>
    <w:p w:rsidR="000023C9" w:rsidRPr="000023C9" w:rsidRDefault="000023C9" w:rsidP="000023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b/>
          <w:bCs/>
          <w:color w:val="1D1D1B"/>
          <w:sz w:val="28"/>
          <w:szCs w:val="30"/>
          <w:lang w:eastAsia="ru-RU"/>
        </w:rPr>
        <w:t>Задача этого этапа</w:t>
      </w:r>
      <w:r w:rsidRPr="000023C9">
        <w:rPr>
          <w:rFonts w:ascii="Times New Roman" w:eastAsia="Times New Roman" w:hAnsi="Times New Roman" w:cs="Times New Roman"/>
          <w:color w:val="1D1D1B"/>
          <w:sz w:val="28"/>
          <w:szCs w:val="30"/>
          <w:lang w:eastAsia="ru-RU"/>
        </w:rPr>
        <w:t> – не только вернуться в исходное положение, но и сделать это </w:t>
      </w:r>
      <w:r w:rsidRPr="000023C9">
        <w:rPr>
          <w:rFonts w:ascii="Times New Roman" w:eastAsia="Times New Roman" w:hAnsi="Times New Roman" w:cs="Times New Roman"/>
          <w:b/>
          <w:bCs/>
          <w:color w:val="1D1D1B"/>
          <w:sz w:val="28"/>
          <w:szCs w:val="30"/>
          <w:lang w:eastAsia="ru-RU"/>
        </w:rPr>
        <w:t>с минимальным сопротивлением воды</w:t>
      </w:r>
      <w:r w:rsidRPr="000023C9">
        <w:rPr>
          <w:rFonts w:ascii="Times New Roman" w:eastAsia="Times New Roman" w:hAnsi="Times New Roman" w:cs="Times New Roman"/>
          <w:color w:val="1D1D1B"/>
          <w:sz w:val="28"/>
          <w:szCs w:val="30"/>
          <w:lang w:eastAsia="ru-RU"/>
        </w:rPr>
        <w:t>, придать своему телу импульс двигаться вперед, </w:t>
      </w:r>
      <w:r w:rsidRPr="000023C9">
        <w:rPr>
          <w:rFonts w:ascii="Times New Roman" w:eastAsia="Times New Roman" w:hAnsi="Times New Roman" w:cs="Times New Roman"/>
          <w:b/>
          <w:bCs/>
          <w:color w:val="1D1D1B"/>
          <w:sz w:val="28"/>
          <w:szCs w:val="30"/>
          <w:lang w:eastAsia="ru-RU"/>
        </w:rPr>
        <w:t>начать скольжение</w:t>
      </w:r>
      <w:r w:rsidRPr="000023C9">
        <w:rPr>
          <w:rFonts w:ascii="Times New Roman" w:eastAsia="Times New Roman" w:hAnsi="Times New Roman" w:cs="Times New Roman"/>
          <w:color w:val="1D1D1B"/>
          <w:sz w:val="28"/>
          <w:szCs w:val="30"/>
          <w:lang w:eastAsia="ru-RU"/>
        </w:rPr>
        <w:t> по воде.</w:t>
      </w:r>
    </w:p>
    <w:p w:rsidR="000023C9" w:rsidRPr="000023C9" w:rsidRDefault="000023C9" w:rsidP="000023C9">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color w:val="1D1D1B"/>
          <w:sz w:val="28"/>
          <w:szCs w:val="30"/>
          <w:lang w:eastAsia="ru-RU"/>
        </w:rPr>
        <w:t>Потому у данного действия есть </w:t>
      </w:r>
      <w:r w:rsidRPr="000023C9">
        <w:rPr>
          <w:rFonts w:ascii="Times New Roman" w:eastAsia="Times New Roman" w:hAnsi="Times New Roman" w:cs="Times New Roman"/>
          <w:b/>
          <w:bCs/>
          <w:color w:val="1D1D1B"/>
          <w:sz w:val="28"/>
          <w:szCs w:val="30"/>
          <w:lang w:eastAsia="ru-RU"/>
        </w:rPr>
        <w:t>два варианта</w:t>
      </w:r>
      <w:r w:rsidRPr="000023C9">
        <w:rPr>
          <w:rFonts w:ascii="Times New Roman" w:eastAsia="Times New Roman" w:hAnsi="Times New Roman" w:cs="Times New Roman"/>
          <w:color w:val="1D1D1B"/>
          <w:sz w:val="28"/>
          <w:szCs w:val="30"/>
          <w:lang w:eastAsia="ru-RU"/>
        </w:rPr>
        <w:t>:</w:t>
      </w:r>
    </w:p>
    <w:p w:rsidR="000023C9" w:rsidRPr="000023C9" w:rsidRDefault="000023C9" w:rsidP="000023C9">
      <w:pPr>
        <w:numPr>
          <w:ilvl w:val="0"/>
          <w:numId w:val="8"/>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b/>
          <w:bCs/>
          <w:color w:val="1D1D1B"/>
          <w:sz w:val="28"/>
          <w:szCs w:val="30"/>
          <w:lang w:eastAsia="ru-RU"/>
        </w:rPr>
        <w:t>Возврат над водой</w:t>
      </w:r>
      <w:r w:rsidRPr="000023C9">
        <w:rPr>
          <w:rFonts w:ascii="Times New Roman" w:eastAsia="Times New Roman" w:hAnsi="Times New Roman" w:cs="Times New Roman"/>
          <w:color w:val="1D1D1B"/>
          <w:sz w:val="28"/>
          <w:szCs w:val="30"/>
          <w:lang w:eastAsia="ru-RU"/>
        </w:rPr>
        <w:t> – эта техника считается наиболее эффективной и используется многими профессионалами на спринтерских дистанциях.</w:t>
      </w:r>
    </w:p>
    <w:p w:rsidR="000023C9" w:rsidRPr="000023C9" w:rsidRDefault="000023C9" w:rsidP="000023C9">
      <w:pPr>
        <w:shd w:val="clear" w:color="auto" w:fill="FFFFFF"/>
        <w:spacing w:before="100" w:beforeAutospacing="1" w:line="240" w:lineRule="auto"/>
        <w:rPr>
          <w:rFonts w:ascii="Times New Roman" w:eastAsia="Times New Roman" w:hAnsi="Times New Roman" w:cs="Times New Roman"/>
          <w:i/>
          <w:iCs/>
          <w:color w:val="1D1D1B"/>
          <w:sz w:val="28"/>
          <w:szCs w:val="30"/>
          <w:lang w:eastAsia="ru-RU"/>
        </w:rPr>
      </w:pPr>
      <w:r w:rsidRPr="000023C9">
        <w:rPr>
          <w:rFonts w:ascii="Times New Roman" w:eastAsia="Times New Roman" w:hAnsi="Times New Roman" w:cs="Times New Roman"/>
          <w:i/>
          <w:iCs/>
          <w:color w:val="1D1D1B"/>
          <w:sz w:val="28"/>
          <w:szCs w:val="30"/>
          <w:lang w:eastAsia="ru-RU"/>
        </w:rPr>
        <w:t>Смысл в том, что мы руки выкидываем обратно не под водой, а </w:t>
      </w:r>
      <w:r w:rsidRPr="000023C9">
        <w:rPr>
          <w:rFonts w:ascii="Times New Roman" w:eastAsia="Times New Roman" w:hAnsi="Times New Roman" w:cs="Times New Roman"/>
          <w:b/>
          <w:bCs/>
          <w:i/>
          <w:iCs/>
          <w:color w:val="1D1D1B"/>
          <w:sz w:val="28"/>
          <w:szCs w:val="30"/>
          <w:lang w:eastAsia="ru-RU"/>
        </w:rPr>
        <w:t>над ее поверхностью</w:t>
      </w:r>
      <w:r w:rsidRPr="000023C9">
        <w:rPr>
          <w:rFonts w:ascii="Times New Roman" w:eastAsia="Times New Roman" w:hAnsi="Times New Roman" w:cs="Times New Roman"/>
          <w:i/>
          <w:iCs/>
          <w:color w:val="1D1D1B"/>
          <w:sz w:val="28"/>
          <w:szCs w:val="30"/>
          <w:lang w:eastAsia="ru-RU"/>
        </w:rPr>
        <w:t> и тем самым не тормозим против воды. Однако такое движение требует намного больше усилий, если вы плаваете на длинную дистанцию или физически не подготовлены для такой техники, тогда следует использовать второй вариант.</w:t>
      </w:r>
    </w:p>
    <w:p w:rsidR="0025723F" w:rsidRDefault="000023C9" w:rsidP="0025723F">
      <w:pPr>
        <w:numPr>
          <w:ilvl w:val="0"/>
          <w:numId w:val="8"/>
        </w:num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0023C9">
        <w:rPr>
          <w:rFonts w:ascii="Times New Roman" w:eastAsia="Times New Roman" w:hAnsi="Times New Roman" w:cs="Times New Roman"/>
          <w:b/>
          <w:bCs/>
          <w:color w:val="1D1D1B"/>
          <w:sz w:val="28"/>
          <w:szCs w:val="30"/>
          <w:lang w:eastAsia="ru-RU"/>
        </w:rPr>
        <w:t>Возврат под водой</w:t>
      </w:r>
      <w:r w:rsidRPr="000023C9">
        <w:rPr>
          <w:rFonts w:ascii="Times New Roman" w:eastAsia="Times New Roman" w:hAnsi="Times New Roman" w:cs="Times New Roman"/>
          <w:color w:val="1D1D1B"/>
          <w:sz w:val="28"/>
          <w:szCs w:val="30"/>
          <w:lang w:eastAsia="ru-RU"/>
        </w:rPr>
        <w:t> – здесь они возвращаются под водой / на линии поверхности. Как было указано, в таком варианте мы несколько тормозим свое продвижение, но физически так действовать легче.</w:t>
      </w:r>
    </w:p>
    <w:p w:rsidR="0025723F" w:rsidRPr="0025723F" w:rsidRDefault="0025723F" w:rsidP="0025723F">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Pr>
          <w:rFonts w:ascii="Times New Roman" w:eastAsia="Times New Roman" w:hAnsi="Times New Roman" w:cs="Times New Roman"/>
          <w:color w:val="1D1D1B"/>
          <w:sz w:val="28"/>
          <w:szCs w:val="30"/>
          <w:lang w:eastAsia="ru-RU"/>
        </w:rPr>
        <w:t>РАБОТА НОГ:</w:t>
      </w:r>
      <w:r>
        <w:rPr>
          <w:rFonts w:ascii="Times New Roman" w:eastAsia="Times New Roman" w:hAnsi="Times New Roman" w:cs="Times New Roman"/>
          <w:color w:val="1D1D1B"/>
          <w:sz w:val="28"/>
          <w:szCs w:val="30"/>
          <w:lang w:eastAsia="ru-RU"/>
        </w:rPr>
        <w:br/>
      </w:r>
      <w:r>
        <w:rPr>
          <w:rFonts w:ascii="Times New Roman" w:eastAsia="Times New Roman" w:hAnsi="Times New Roman" w:cs="Times New Roman"/>
          <w:noProof/>
          <w:color w:val="1D1D1B"/>
          <w:sz w:val="28"/>
          <w:szCs w:val="30"/>
          <w:lang w:eastAsia="ru-RU"/>
        </w:rPr>
        <w:drawing>
          <wp:inline distT="0" distB="0" distL="0" distR="0">
            <wp:extent cx="2381250" cy="4283460"/>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9">
                      <a:extLst>
                        <a:ext uri="{28A0092B-C50C-407E-A947-70E740481C1C}">
                          <a14:useLocalDpi xmlns:a14="http://schemas.microsoft.com/office/drawing/2010/main" val="0"/>
                        </a:ext>
                      </a:extLst>
                    </a:blip>
                    <a:stretch>
                      <a:fillRect/>
                    </a:stretch>
                  </pic:blipFill>
                  <pic:spPr>
                    <a:xfrm>
                      <a:off x="0" y="0"/>
                      <a:ext cx="2381893" cy="4284616"/>
                    </a:xfrm>
                    <a:prstGeom prst="rect">
                      <a:avLst/>
                    </a:prstGeom>
                  </pic:spPr>
                </pic:pic>
              </a:graphicData>
            </a:graphic>
          </wp:inline>
        </w:drawing>
      </w:r>
    </w:p>
    <w:p w:rsidR="00131237" w:rsidRPr="00FA7F4E" w:rsidRDefault="00131237" w:rsidP="00FA7F4E">
      <w:pPr>
        <w:shd w:val="clear" w:color="auto" w:fill="FFFFFF"/>
        <w:spacing w:before="100" w:beforeAutospacing="1" w:after="300" w:line="240" w:lineRule="auto"/>
        <w:rPr>
          <w:rFonts w:ascii="Times New Roman" w:eastAsia="Times New Roman" w:hAnsi="Times New Roman" w:cs="Times New Roman"/>
          <w:color w:val="FF0000"/>
          <w:sz w:val="28"/>
          <w:szCs w:val="30"/>
          <w:lang w:eastAsia="ru-RU"/>
        </w:rPr>
      </w:pPr>
      <w:r w:rsidRPr="00131237">
        <w:rPr>
          <w:rFonts w:ascii="Times New Roman" w:eastAsia="Times New Roman" w:hAnsi="Times New Roman" w:cs="Times New Roman"/>
          <w:b/>
          <w:bCs/>
          <w:i/>
          <w:iCs/>
          <w:color w:val="FF0000"/>
          <w:sz w:val="28"/>
          <w:szCs w:val="30"/>
          <w:lang w:eastAsia="ru-RU"/>
        </w:rPr>
        <w:t>Домашняя работа – ознакомиться с материалом урока.</w:t>
      </w:r>
    </w:p>
    <w:p w:rsidR="00D834A0" w:rsidRPr="00D834A0" w:rsidRDefault="00131237" w:rsidP="00D834A0">
      <w:pPr>
        <w:pStyle w:val="a6"/>
        <w:shd w:val="clear" w:color="auto" w:fill="FFFFFF"/>
        <w:spacing w:after="300"/>
        <w:rPr>
          <w:rFonts w:eastAsia="Times New Roman"/>
          <w:color w:val="1D1D1B"/>
          <w:sz w:val="28"/>
          <w:szCs w:val="28"/>
          <w:lang w:eastAsia="ru-RU"/>
        </w:rPr>
      </w:pPr>
      <w:r>
        <w:rPr>
          <w:rFonts w:eastAsia="Times New Roman"/>
          <w:b/>
          <w:bCs/>
          <w:color w:val="1D1D1B"/>
          <w:sz w:val="28"/>
          <w:szCs w:val="30"/>
          <w:u w:val="single"/>
          <w:lang w:eastAsia="ru-RU"/>
        </w:rPr>
        <w:lastRenderedPageBreak/>
        <w:t>22</w:t>
      </w:r>
      <w:r w:rsidRPr="00131237">
        <w:rPr>
          <w:rFonts w:eastAsia="Times New Roman"/>
          <w:b/>
          <w:bCs/>
          <w:color w:val="1D1D1B"/>
          <w:sz w:val="28"/>
          <w:szCs w:val="30"/>
          <w:u w:val="single"/>
          <w:lang w:eastAsia="ru-RU"/>
        </w:rPr>
        <w:t>.04 Тема урока</w:t>
      </w:r>
      <w:r w:rsidRPr="00131237">
        <w:rPr>
          <w:rFonts w:eastAsia="Times New Roman"/>
          <w:b/>
          <w:bCs/>
          <w:color w:val="1D1D1B"/>
          <w:sz w:val="28"/>
          <w:szCs w:val="30"/>
          <w:lang w:eastAsia="ru-RU"/>
        </w:rPr>
        <w:t xml:space="preserve">: Удары по воротам на точность. </w:t>
      </w:r>
      <w:r w:rsidRPr="00131237">
        <w:rPr>
          <w:rFonts w:eastAsia="Times New Roman"/>
          <w:bCs/>
          <w:color w:val="1D1D1B"/>
          <w:sz w:val="28"/>
          <w:szCs w:val="30"/>
          <w:lang w:eastAsia="ru-RU"/>
        </w:rPr>
        <w:t>Удары по мячу. Ведение мяча. Техника безопасности при игре в футбол. Игра в футбол.</w:t>
      </w:r>
      <w:r>
        <w:rPr>
          <w:rFonts w:eastAsia="Times New Roman"/>
          <w:bCs/>
          <w:color w:val="1D1D1B"/>
          <w:sz w:val="28"/>
          <w:szCs w:val="30"/>
          <w:lang w:eastAsia="ru-RU"/>
        </w:rPr>
        <w:br/>
      </w:r>
      <w:r w:rsidRPr="00131237">
        <w:rPr>
          <w:rFonts w:eastAsia="Times New Roman"/>
          <w:b/>
          <w:bCs/>
          <w:color w:val="1D1D1B"/>
          <w:sz w:val="28"/>
          <w:szCs w:val="30"/>
          <w:lang w:eastAsia="ru-RU"/>
        </w:rPr>
        <w:t>Видео-урок</w:t>
      </w:r>
      <w:r>
        <w:rPr>
          <w:rFonts w:eastAsia="Times New Roman"/>
          <w:bCs/>
          <w:color w:val="1D1D1B"/>
          <w:sz w:val="28"/>
          <w:szCs w:val="30"/>
          <w:lang w:eastAsia="ru-RU"/>
        </w:rPr>
        <w:t xml:space="preserve"> </w:t>
      </w:r>
      <w:hyperlink r:id="rId10" w:history="1">
        <w:r>
          <w:rPr>
            <w:rStyle w:val="a3"/>
          </w:rPr>
          <w:t>https://resh.edu.ru/subject/lesson/3202/main</w:t>
        </w:r>
        <w:proofErr w:type="gramStart"/>
        <w:r>
          <w:rPr>
            <w:rStyle w:val="a3"/>
          </w:rPr>
          <w:t>/</w:t>
        </w:r>
      </w:hyperlink>
      <w:r>
        <w:t xml:space="preserve"> </w:t>
      </w:r>
      <w:r>
        <w:br/>
      </w:r>
      <w:bookmarkStart w:id="0" w:name="_GoBack"/>
      <w:r w:rsidR="00D834A0" w:rsidRPr="00D834A0">
        <w:rPr>
          <w:rFonts w:eastAsia="Times New Roman"/>
          <w:b/>
          <w:bCs/>
          <w:color w:val="1D1D1B"/>
          <w:sz w:val="28"/>
          <w:szCs w:val="28"/>
          <w:lang w:eastAsia="ru-RU"/>
        </w:rPr>
        <w:t>В</w:t>
      </w:r>
      <w:proofErr w:type="gramEnd"/>
      <w:r w:rsidR="00D834A0" w:rsidRPr="00D834A0">
        <w:rPr>
          <w:rFonts w:eastAsia="Times New Roman"/>
          <w:b/>
          <w:bCs/>
          <w:color w:val="1D1D1B"/>
          <w:sz w:val="28"/>
          <w:szCs w:val="28"/>
          <w:lang w:eastAsia="ru-RU"/>
        </w:rPr>
        <w:t xml:space="preserve"> теоретической части представлены:</w:t>
      </w:r>
    </w:p>
    <w:p w:rsidR="00D834A0" w:rsidRPr="00D834A0" w:rsidRDefault="00D834A0" w:rsidP="00D834A0">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история возникновения футбола;</w:t>
      </w:r>
    </w:p>
    <w:p w:rsidR="00D834A0" w:rsidRPr="00D834A0" w:rsidRDefault="00D834A0" w:rsidP="00D834A0">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техника безопасности в игре;</w:t>
      </w:r>
    </w:p>
    <w:p w:rsidR="00D834A0" w:rsidRPr="00D834A0" w:rsidRDefault="00D834A0" w:rsidP="00D834A0">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правила игры в футбол;</w:t>
      </w:r>
    </w:p>
    <w:p w:rsidR="00D834A0" w:rsidRPr="00D834A0" w:rsidRDefault="00D834A0" w:rsidP="005602B7">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разминка футболиста.</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Футбол – это один из самых популярных видов спорта и во всем мире. В этом уроке вы вспомните правила игры в футбол, а также с техникой безопасности.</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bCs/>
          <w:color w:val="1D1D1B"/>
          <w:sz w:val="28"/>
          <w:szCs w:val="28"/>
          <w:lang w:eastAsia="ru-RU"/>
        </w:rPr>
        <w:t>Глоссарий</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Расстановка игроков – определённое распределение игроков на поле во время игры в футбол.</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Арбитр – судья в футболе, наделенный определенными полномочиями для решения спорных ситуаций во время игры.</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Пенальти – удар, назначаемый в качестве штрафа или наказания с расстояния 11 метров в ворота, защищенных только вратарем.</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Аут – Вбрасывание мяча руками из-за пределов поля после того, как мяч вышел через боковую линию.</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Гол – момент в игре в футбол, когда мяч пересекает линию ворот. Другое название – взятие ворот.</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Пас – передача мяча от одного игрока одной команды к другому игроку этой же команды.</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Техника безопасности – свод правил, которых нужно придерживаться для того, чтобы избежать различных несчастных случаев.</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D834A0">
        <w:rPr>
          <w:rFonts w:ascii="Times New Roman" w:eastAsia="Times New Roman" w:hAnsi="Times New Roman" w:cs="Times New Roman"/>
          <w:b/>
          <w:color w:val="1D1D1B"/>
          <w:sz w:val="28"/>
          <w:szCs w:val="28"/>
          <w:lang w:eastAsia="ru-RU"/>
        </w:rPr>
        <w:t>Футбол</w:t>
      </w:r>
      <w:r w:rsidRPr="00D834A0">
        <w:rPr>
          <w:rFonts w:ascii="Times New Roman" w:eastAsia="Times New Roman" w:hAnsi="Times New Roman" w:cs="Times New Roman"/>
          <w:color w:val="1D1D1B"/>
          <w:sz w:val="28"/>
          <w:szCs w:val="28"/>
          <w:lang w:eastAsia="ru-RU"/>
        </w:rPr>
        <w:t xml:space="preserve">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Футбол имеет </w:t>
      </w:r>
      <w:r w:rsidRPr="00D834A0">
        <w:rPr>
          <w:rFonts w:ascii="Times New Roman" w:eastAsia="Times New Roman" w:hAnsi="Times New Roman" w:cs="Times New Roman"/>
          <w:b/>
          <w:color w:val="1D1D1B"/>
          <w:sz w:val="28"/>
          <w:szCs w:val="28"/>
          <w:lang w:eastAsia="ru-RU"/>
        </w:rPr>
        <w:t>давнюю историю</w:t>
      </w:r>
      <w:r w:rsidRPr="00D834A0">
        <w:rPr>
          <w:rFonts w:ascii="Times New Roman" w:eastAsia="Times New Roman" w:hAnsi="Times New Roman" w:cs="Times New Roman"/>
          <w:color w:val="1D1D1B"/>
          <w:sz w:val="28"/>
          <w:szCs w:val="28"/>
          <w:lang w:eastAsia="ru-RU"/>
        </w:rPr>
        <w:t xml:space="preserve"> своего возникновения. Первые упоминания о футболе известны еще во времена Древнего Китая около 4000 лет назад.</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Точкой отчета современного футбола принято считать </w:t>
      </w:r>
      <w:r w:rsidRPr="00D834A0">
        <w:rPr>
          <w:rFonts w:ascii="Times New Roman" w:eastAsia="Times New Roman" w:hAnsi="Times New Roman" w:cs="Times New Roman"/>
          <w:b/>
          <w:color w:val="1D1D1B"/>
          <w:sz w:val="28"/>
          <w:szCs w:val="28"/>
          <w:lang w:eastAsia="ru-RU"/>
        </w:rPr>
        <w:t>1863 год</w:t>
      </w:r>
      <w:r w:rsidRPr="00D834A0">
        <w:rPr>
          <w:rFonts w:ascii="Times New Roman" w:eastAsia="Times New Roman" w:hAnsi="Times New Roman" w:cs="Times New Roman"/>
          <w:color w:val="1D1D1B"/>
          <w:sz w:val="28"/>
          <w:szCs w:val="28"/>
          <w:lang w:eastAsia="ru-RU"/>
        </w:rPr>
        <w:t>, когда в Лондоне основали первую в мире ассоциацию по футболу.</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Следом утверждаются правила футбола, изначально состоявшие из 13 пунктов. В течени</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долгого времени они постоянно подвергались корректировке, пока наконец не приняли окончательный вид. Олимпийским видом спорта футбол стал в </w:t>
      </w:r>
      <w:r w:rsidRPr="00D834A0">
        <w:rPr>
          <w:rFonts w:ascii="Times New Roman" w:eastAsia="Times New Roman" w:hAnsi="Times New Roman" w:cs="Times New Roman"/>
          <w:b/>
          <w:color w:val="1D1D1B"/>
          <w:sz w:val="28"/>
          <w:szCs w:val="28"/>
          <w:lang w:eastAsia="ru-RU"/>
        </w:rPr>
        <w:t>1900 году</w:t>
      </w:r>
      <w:r w:rsidRPr="00D834A0">
        <w:rPr>
          <w:rFonts w:ascii="Times New Roman" w:eastAsia="Times New Roman" w:hAnsi="Times New Roman" w:cs="Times New Roman"/>
          <w:color w:val="1D1D1B"/>
          <w:sz w:val="28"/>
          <w:szCs w:val="28"/>
          <w:lang w:eastAsia="ru-RU"/>
        </w:rPr>
        <w:t xml:space="preserve">. Первый чемпионат мира был проведён в </w:t>
      </w:r>
      <w:r w:rsidRPr="00D834A0">
        <w:rPr>
          <w:rFonts w:ascii="Times New Roman" w:eastAsia="Times New Roman" w:hAnsi="Times New Roman" w:cs="Times New Roman"/>
          <w:b/>
          <w:color w:val="1D1D1B"/>
          <w:sz w:val="28"/>
          <w:szCs w:val="28"/>
          <w:lang w:eastAsia="ru-RU"/>
        </w:rPr>
        <w:t>1930 году</w:t>
      </w:r>
      <w:r w:rsidRPr="00D834A0">
        <w:rPr>
          <w:rFonts w:ascii="Times New Roman" w:eastAsia="Times New Roman" w:hAnsi="Times New Roman" w:cs="Times New Roman"/>
          <w:color w:val="1D1D1B"/>
          <w:sz w:val="28"/>
          <w:szCs w:val="28"/>
          <w:lang w:eastAsia="ru-RU"/>
        </w:rPr>
        <w:t xml:space="preserve">, а первый чемпионат Европы – </w:t>
      </w:r>
      <w:r w:rsidRPr="00D834A0">
        <w:rPr>
          <w:rFonts w:ascii="Times New Roman" w:eastAsia="Times New Roman" w:hAnsi="Times New Roman" w:cs="Times New Roman"/>
          <w:b/>
          <w:color w:val="1D1D1B"/>
          <w:sz w:val="28"/>
          <w:szCs w:val="28"/>
          <w:lang w:eastAsia="ru-RU"/>
        </w:rPr>
        <w:t>в 1960 году.</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lastRenderedPageBreak/>
        <w:t xml:space="preserve">Игра в футбол – достаточно </w:t>
      </w:r>
      <w:proofErr w:type="spellStart"/>
      <w:r w:rsidRPr="00D834A0">
        <w:rPr>
          <w:rFonts w:ascii="Times New Roman" w:eastAsia="Times New Roman" w:hAnsi="Times New Roman" w:cs="Times New Roman"/>
          <w:b/>
          <w:color w:val="1D1D1B"/>
          <w:sz w:val="28"/>
          <w:szCs w:val="28"/>
          <w:lang w:eastAsia="ru-RU"/>
        </w:rPr>
        <w:t>травмоопасный</w:t>
      </w:r>
      <w:proofErr w:type="spellEnd"/>
      <w:r w:rsidRPr="00D834A0">
        <w:rPr>
          <w:rFonts w:ascii="Times New Roman" w:eastAsia="Times New Roman" w:hAnsi="Times New Roman" w:cs="Times New Roman"/>
          <w:b/>
          <w:color w:val="1D1D1B"/>
          <w:sz w:val="28"/>
          <w:szCs w:val="28"/>
          <w:lang w:eastAsia="ru-RU"/>
        </w:rPr>
        <w:t xml:space="preserve"> вид</w:t>
      </w:r>
      <w:r w:rsidRPr="00D834A0">
        <w:rPr>
          <w:rFonts w:ascii="Times New Roman" w:eastAsia="Times New Roman" w:hAnsi="Times New Roman" w:cs="Times New Roman"/>
          <w:color w:val="1D1D1B"/>
          <w:sz w:val="28"/>
          <w:szCs w:val="28"/>
          <w:lang w:eastAsia="ru-RU"/>
        </w:rPr>
        <w:t xml:space="preserve"> спорта. Спортсмен может получить травмы:</w:t>
      </w:r>
    </w:p>
    <w:p w:rsidR="00D834A0" w:rsidRPr="00D834A0" w:rsidRDefault="00D834A0" w:rsidP="00D834A0">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падения;</w:t>
      </w:r>
    </w:p>
    <w:p w:rsidR="00D834A0" w:rsidRPr="00D834A0" w:rsidRDefault="00D834A0" w:rsidP="00D834A0">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нахождения на поле посторонних предметов;</w:t>
      </w:r>
    </w:p>
    <w:p w:rsidR="00D834A0" w:rsidRPr="00D834A0" w:rsidRDefault="00D834A0" w:rsidP="00D834A0">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при игре в неподходящей форме (спортивной одежды и обуви).</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При игре в футбол игроки </w:t>
      </w:r>
      <w:r w:rsidRPr="00D834A0">
        <w:rPr>
          <w:rFonts w:ascii="Times New Roman" w:eastAsia="Times New Roman" w:hAnsi="Times New Roman" w:cs="Times New Roman"/>
          <w:b/>
          <w:color w:val="1D1D1B"/>
          <w:sz w:val="28"/>
          <w:szCs w:val="28"/>
          <w:lang w:eastAsia="ru-RU"/>
        </w:rPr>
        <w:t>обязаны соблюдать технику безопасности</w:t>
      </w:r>
      <w:r w:rsidRPr="00D834A0">
        <w:rPr>
          <w:rFonts w:ascii="Times New Roman" w:eastAsia="Times New Roman" w:hAnsi="Times New Roman" w:cs="Times New Roman"/>
          <w:color w:val="1D1D1B"/>
          <w:sz w:val="28"/>
          <w:szCs w:val="28"/>
          <w:lang w:eastAsia="ru-RU"/>
        </w:rPr>
        <w:t xml:space="preserve"> – свод пра</w:t>
      </w:r>
      <w:r w:rsidR="005602B7">
        <w:rPr>
          <w:rFonts w:ascii="Times New Roman" w:eastAsia="Times New Roman" w:hAnsi="Times New Roman" w:cs="Times New Roman"/>
          <w:color w:val="1D1D1B"/>
          <w:sz w:val="28"/>
          <w:szCs w:val="28"/>
          <w:lang w:eastAsia="ru-RU"/>
        </w:rPr>
        <w:t>вил  для избегания</w:t>
      </w:r>
      <w:r w:rsidRPr="00D834A0">
        <w:rPr>
          <w:rFonts w:ascii="Times New Roman" w:eastAsia="Times New Roman" w:hAnsi="Times New Roman" w:cs="Times New Roman"/>
          <w:color w:val="1D1D1B"/>
          <w:sz w:val="28"/>
          <w:szCs w:val="28"/>
          <w:lang w:eastAsia="ru-RU"/>
        </w:rPr>
        <w:t xml:space="preserve"> несчастных случаев.</w:t>
      </w:r>
    </w:p>
    <w:p w:rsidR="00D834A0" w:rsidRPr="00D834A0" w:rsidRDefault="00D834A0" w:rsidP="00D834A0">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занятий на поле посторонним лицам находиться запрещено.</w:t>
      </w:r>
    </w:p>
    <w:p w:rsidR="00D834A0" w:rsidRPr="00D834A0" w:rsidRDefault="00D834A0" w:rsidP="00D834A0">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При выполнении прыжков, столкновениях и падениях футболист должен уметь применять приёмы само страховки.</w:t>
      </w:r>
    </w:p>
    <w:p w:rsidR="00D834A0" w:rsidRPr="00D834A0" w:rsidRDefault="00D834A0" w:rsidP="00D834A0">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Игрок должен соблюдать дисциплину в игре, не использовать грубые и опасные приёмы – не ставить подножек, не толкаться и т.п.</w:t>
      </w:r>
    </w:p>
    <w:p w:rsidR="00D834A0" w:rsidRPr="00D834A0" w:rsidRDefault="00D834A0" w:rsidP="00D834A0">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Игрок должен знать правила игры в футбол.</w:t>
      </w:r>
    </w:p>
    <w:p w:rsidR="00D834A0" w:rsidRPr="00D834A0" w:rsidRDefault="00D834A0" w:rsidP="00D834A0">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Футболист должен использовать ту экипировку, которая обеспечивает ему безопасность. А это, прежде всего, футболка, шорты, гетры, удобная обувь.</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Поле в футболе имеет форму прямоугольника с боковыми </w:t>
      </w:r>
      <w:r w:rsidRPr="00D834A0">
        <w:rPr>
          <w:rFonts w:ascii="Times New Roman" w:eastAsia="Times New Roman" w:hAnsi="Times New Roman" w:cs="Times New Roman"/>
          <w:b/>
          <w:color w:val="1D1D1B"/>
          <w:sz w:val="28"/>
          <w:szCs w:val="28"/>
          <w:lang w:eastAsia="ru-RU"/>
        </w:rPr>
        <w:t>сторонами в 90- 120м метров</w:t>
      </w:r>
      <w:r w:rsidRPr="00D834A0">
        <w:rPr>
          <w:rFonts w:ascii="Times New Roman" w:eastAsia="Times New Roman" w:hAnsi="Times New Roman" w:cs="Times New Roman"/>
          <w:color w:val="1D1D1B"/>
          <w:sz w:val="28"/>
          <w:szCs w:val="28"/>
          <w:lang w:eastAsia="ru-RU"/>
        </w:rPr>
        <w:t xml:space="preserve"> и сторонами за воротами </w:t>
      </w:r>
      <w:r w:rsidRPr="00D834A0">
        <w:rPr>
          <w:rFonts w:ascii="Times New Roman" w:eastAsia="Times New Roman" w:hAnsi="Times New Roman" w:cs="Times New Roman"/>
          <w:b/>
          <w:color w:val="1D1D1B"/>
          <w:sz w:val="28"/>
          <w:szCs w:val="28"/>
          <w:lang w:eastAsia="ru-RU"/>
        </w:rPr>
        <w:t>в 45-90 метров в длину.</w:t>
      </w:r>
      <w:r w:rsidRPr="00D834A0">
        <w:rPr>
          <w:rFonts w:ascii="Times New Roman" w:eastAsia="Times New Roman" w:hAnsi="Times New Roman" w:cs="Times New Roman"/>
          <w:color w:val="1D1D1B"/>
          <w:sz w:val="28"/>
          <w:szCs w:val="28"/>
          <w:lang w:eastAsia="ru-RU"/>
        </w:rPr>
        <w:t xml:space="preserve"> На поле должна быть разметка</w:t>
      </w:r>
      <w:r w:rsidR="005602B7">
        <w:rPr>
          <w:rFonts w:ascii="Times New Roman" w:eastAsia="Times New Roman" w:hAnsi="Times New Roman" w:cs="Times New Roman"/>
          <w:color w:val="1D1D1B"/>
          <w:sz w:val="28"/>
          <w:szCs w:val="28"/>
          <w:lang w:eastAsia="ru-RU"/>
        </w:rPr>
        <w:t xml:space="preserve"> </w:t>
      </w:r>
      <w:r w:rsidRPr="00D834A0">
        <w:rPr>
          <w:rFonts w:ascii="Times New Roman" w:eastAsia="Times New Roman" w:hAnsi="Times New Roman" w:cs="Times New Roman"/>
          <w:color w:val="1D1D1B"/>
          <w:sz w:val="28"/>
          <w:szCs w:val="28"/>
          <w:lang w:eastAsia="ru-RU"/>
        </w:rPr>
        <w:t>игровых зон: штрафной, вратарской и точки пенальти, а также разметка центрального круга и границ поля.</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Покрытие футбольного поля может быть как искусственным газоном, так и вырастающей травой.</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Перед началом игры спортсмен должен сделать </w:t>
      </w:r>
      <w:r w:rsidRPr="00D834A0">
        <w:rPr>
          <w:rFonts w:ascii="Times New Roman" w:eastAsia="Times New Roman" w:hAnsi="Times New Roman" w:cs="Times New Roman"/>
          <w:b/>
          <w:color w:val="1D1D1B"/>
          <w:sz w:val="28"/>
          <w:szCs w:val="28"/>
          <w:lang w:eastAsia="ru-RU"/>
        </w:rPr>
        <w:t>упражнения на разминку.</w:t>
      </w:r>
      <w:r w:rsidR="005602B7" w:rsidRPr="005602B7">
        <w:rPr>
          <w:rFonts w:ascii="Times New Roman" w:eastAsia="Times New Roman" w:hAnsi="Times New Roman" w:cs="Times New Roman"/>
          <w:b/>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Для начала нужно </w:t>
      </w:r>
      <w:r w:rsidRPr="00D834A0">
        <w:rPr>
          <w:rFonts w:ascii="Times New Roman" w:eastAsia="Times New Roman" w:hAnsi="Times New Roman" w:cs="Times New Roman"/>
          <w:b/>
          <w:color w:val="1D1D1B"/>
          <w:sz w:val="28"/>
          <w:szCs w:val="28"/>
          <w:lang w:eastAsia="ru-RU"/>
        </w:rPr>
        <w:t>разогреть мышцы</w:t>
      </w:r>
      <w:r w:rsidRPr="00D834A0">
        <w:rPr>
          <w:rFonts w:ascii="Times New Roman" w:eastAsia="Times New Roman" w:hAnsi="Times New Roman" w:cs="Times New Roman"/>
          <w:color w:val="1D1D1B"/>
          <w:sz w:val="28"/>
          <w:szCs w:val="28"/>
          <w:lang w:eastAsia="ru-RU"/>
        </w:rPr>
        <w:t>. Для этого используется неспешный бег в течени</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нескольких минут (около 5). Далее следует бег с подъёмом колена к груди, бег с </w:t>
      </w:r>
      <w:proofErr w:type="spellStart"/>
      <w:r w:rsidRPr="00D834A0">
        <w:rPr>
          <w:rFonts w:ascii="Times New Roman" w:eastAsia="Times New Roman" w:hAnsi="Times New Roman" w:cs="Times New Roman"/>
          <w:color w:val="1D1D1B"/>
          <w:sz w:val="28"/>
          <w:szCs w:val="28"/>
          <w:lang w:eastAsia="ru-RU"/>
        </w:rPr>
        <w:t>захлестом</w:t>
      </w:r>
      <w:proofErr w:type="spellEnd"/>
      <w:r w:rsidRPr="00D834A0">
        <w:rPr>
          <w:rFonts w:ascii="Times New Roman" w:eastAsia="Times New Roman" w:hAnsi="Times New Roman" w:cs="Times New Roman"/>
          <w:color w:val="1D1D1B"/>
          <w:sz w:val="28"/>
          <w:szCs w:val="28"/>
          <w:lang w:eastAsia="ru-RU"/>
        </w:rPr>
        <w:t xml:space="preserve"> колена назад.</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Вторая часть разминки – </w:t>
      </w:r>
      <w:r w:rsidRPr="00D834A0">
        <w:rPr>
          <w:rFonts w:ascii="Times New Roman" w:eastAsia="Times New Roman" w:hAnsi="Times New Roman" w:cs="Times New Roman"/>
          <w:b/>
          <w:color w:val="1D1D1B"/>
          <w:sz w:val="28"/>
          <w:szCs w:val="28"/>
          <w:lang w:eastAsia="ru-RU"/>
        </w:rPr>
        <w:t>разогрев суставов</w:t>
      </w:r>
      <w:r w:rsidRPr="00D834A0">
        <w:rPr>
          <w:rFonts w:ascii="Times New Roman" w:eastAsia="Times New Roman" w:hAnsi="Times New Roman" w:cs="Times New Roman"/>
          <w:color w:val="1D1D1B"/>
          <w:sz w:val="28"/>
          <w:szCs w:val="28"/>
          <w:lang w:eastAsia="ru-RU"/>
        </w:rPr>
        <w:t xml:space="preserve">. Необходимо делать вращательные круговые движения </w:t>
      </w:r>
      <w:proofErr w:type="gramStart"/>
      <w:r w:rsidRPr="00D834A0">
        <w:rPr>
          <w:rFonts w:ascii="Times New Roman" w:eastAsia="Times New Roman" w:hAnsi="Times New Roman" w:cs="Times New Roman"/>
          <w:color w:val="1D1D1B"/>
          <w:sz w:val="28"/>
          <w:szCs w:val="28"/>
          <w:lang w:eastAsia="ru-RU"/>
        </w:rPr>
        <w:t>сперва</w:t>
      </w:r>
      <w:proofErr w:type="gramEnd"/>
      <w:r w:rsidRPr="00D834A0">
        <w:rPr>
          <w:rFonts w:ascii="Times New Roman" w:eastAsia="Times New Roman" w:hAnsi="Times New Roman" w:cs="Times New Roman"/>
          <w:color w:val="1D1D1B"/>
          <w:sz w:val="28"/>
          <w:szCs w:val="28"/>
          <w:lang w:eastAsia="ru-RU"/>
        </w:rPr>
        <w:t xml:space="preserve"> в одну, затем в другую сторону. Нужно начать с головы, далее повращать плечами, руками, корпусом, тазом, коленями, голеностопом. Делать упражнения необходимо в медленном темпе.</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После разогрева суставов необходимо </w:t>
      </w:r>
      <w:r w:rsidRPr="00D834A0">
        <w:rPr>
          <w:rFonts w:ascii="Times New Roman" w:eastAsia="Times New Roman" w:hAnsi="Times New Roman" w:cs="Times New Roman"/>
          <w:b/>
          <w:color w:val="1D1D1B"/>
          <w:sz w:val="28"/>
          <w:szCs w:val="28"/>
          <w:lang w:eastAsia="ru-RU"/>
        </w:rPr>
        <w:t>растянуть мышцы.</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Здесь используют обычные наклоны вперед. Колени прямые, ладонями нужно пытаться коснуться земли. Если делать все правильно, то можно почувствовать как мышцы на задней части бедра и икроножные мышцы начинают напрягаться.</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Далее нужно растянуть внутреннюю мышцу бедра – поставить широко ноги и согнуть одну ногу в колене.</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Чтобы потянуть переднюю часть бедра, нужно согнуть ногу, взяться сзади за голеностоп, и потянуть ногу к пятой точке.</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lastRenderedPageBreak/>
        <w:t xml:space="preserve">Рассмотрим основные </w:t>
      </w:r>
      <w:r w:rsidRPr="00D834A0">
        <w:rPr>
          <w:rFonts w:ascii="Times New Roman" w:eastAsia="Times New Roman" w:hAnsi="Times New Roman" w:cs="Times New Roman"/>
          <w:b/>
          <w:color w:val="1D1D1B"/>
          <w:sz w:val="28"/>
          <w:szCs w:val="28"/>
          <w:lang w:eastAsia="ru-RU"/>
        </w:rPr>
        <w:t>правила игры в футбол.</w:t>
      </w:r>
      <w:r w:rsidRPr="00D834A0">
        <w:rPr>
          <w:rFonts w:ascii="Times New Roman" w:eastAsia="Times New Roman" w:hAnsi="Times New Roman" w:cs="Times New Roman"/>
          <w:color w:val="1D1D1B"/>
          <w:sz w:val="28"/>
          <w:szCs w:val="28"/>
          <w:lang w:eastAsia="ru-RU"/>
        </w:rPr>
        <w:t xml:space="preserve"> Основной спортивный инвентарь в футболе – конечно </w:t>
      </w:r>
      <w:proofErr w:type="gramStart"/>
      <w:r w:rsidRPr="00D834A0">
        <w:rPr>
          <w:rFonts w:ascii="Times New Roman" w:eastAsia="Times New Roman" w:hAnsi="Times New Roman" w:cs="Times New Roman"/>
          <w:color w:val="1D1D1B"/>
          <w:sz w:val="28"/>
          <w:szCs w:val="28"/>
          <w:lang w:eastAsia="ru-RU"/>
        </w:rPr>
        <w:t>же</w:t>
      </w:r>
      <w:proofErr w:type="gramEnd"/>
      <w:r w:rsidRPr="00D834A0">
        <w:rPr>
          <w:rFonts w:ascii="Times New Roman" w:eastAsia="Times New Roman" w:hAnsi="Times New Roman" w:cs="Times New Roman"/>
          <w:color w:val="1D1D1B"/>
          <w:sz w:val="28"/>
          <w:szCs w:val="28"/>
          <w:lang w:eastAsia="ru-RU"/>
        </w:rPr>
        <w:t xml:space="preserve"> футбольный мяч. В настоящее время его изготавливают только из искусственных материалов. Раньше использовали и натуральную кожу.</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 футбол играют с помощью футбольного мяча. Согласно правилам, мяч должен обладать формой шара, по весу не превышать более 450 граммов, а диметр не должен превышать 22 см. На поле выходят </w:t>
      </w:r>
      <w:r w:rsidRPr="00D834A0">
        <w:rPr>
          <w:rFonts w:ascii="Times New Roman" w:eastAsia="Times New Roman" w:hAnsi="Times New Roman" w:cs="Times New Roman"/>
          <w:b/>
          <w:color w:val="1D1D1B"/>
          <w:sz w:val="28"/>
          <w:szCs w:val="28"/>
          <w:lang w:eastAsia="ru-RU"/>
        </w:rPr>
        <w:t>две команды,</w:t>
      </w:r>
      <w:r w:rsidRPr="00D834A0">
        <w:rPr>
          <w:rFonts w:ascii="Times New Roman" w:eastAsia="Times New Roman" w:hAnsi="Times New Roman" w:cs="Times New Roman"/>
          <w:color w:val="1D1D1B"/>
          <w:sz w:val="28"/>
          <w:szCs w:val="28"/>
          <w:lang w:eastAsia="ru-RU"/>
        </w:rPr>
        <w:t xml:space="preserve"> в каждой из которой </w:t>
      </w:r>
      <w:r w:rsidRPr="00D834A0">
        <w:rPr>
          <w:rFonts w:ascii="Times New Roman" w:eastAsia="Times New Roman" w:hAnsi="Times New Roman" w:cs="Times New Roman"/>
          <w:b/>
          <w:color w:val="1D1D1B"/>
          <w:sz w:val="28"/>
          <w:szCs w:val="28"/>
          <w:lang w:eastAsia="ru-RU"/>
        </w:rPr>
        <w:t>11 игроков, включая вратаря (стартовый состав).</w:t>
      </w:r>
      <w:r w:rsidR="005602B7" w:rsidRPr="005602B7">
        <w:rPr>
          <w:rFonts w:ascii="Times New Roman" w:eastAsia="Times New Roman" w:hAnsi="Times New Roman" w:cs="Times New Roman"/>
          <w:b/>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 каждой команде есть запасные игроки, их число не должно превышать </w:t>
      </w:r>
      <w:r w:rsidRPr="00D834A0">
        <w:rPr>
          <w:rFonts w:ascii="Times New Roman" w:eastAsia="Times New Roman" w:hAnsi="Times New Roman" w:cs="Times New Roman"/>
          <w:b/>
          <w:color w:val="1D1D1B"/>
          <w:sz w:val="28"/>
          <w:szCs w:val="28"/>
          <w:lang w:eastAsia="ru-RU"/>
        </w:rPr>
        <w:t xml:space="preserve">12 человек. </w:t>
      </w:r>
      <w:r w:rsidRPr="00D834A0">
        <w:rPr>
          <w:rFonts w:ascii="Times New Roman" w:eastAsia="Times New Roman" w:hAnsi="Times New Roman" w:cs="Times New Roman"/>
          <w:color w:val="1D1D1B"/>
          <w:sz w:val="28"/>
          <w:szCs w:val="28"/>
          <w:lang w:eastAsia="ru-RU"/>
        </w:rPr>
        <w:t xml:space="preserve">По ходу игры игроки одной команды по команде тренера </w:t>
      </w:r>
      <w:proofErr w:type="gramStart"/>
      <w:r w:rsidRPr="00D834A0">
        <w:rPr>
          <w:rFonts w:ascii="Times New Roman" w:eastAsia="Times New Roman" w:hAnsi="Times New Roman" w:cs="Times New Roman"/>
          <w:color w:val="1D1D1B"/>
          <w:sz w:val="28"/>
          <w:szCs w:val="28"/>
          <w:lang w:eastAsia="ru-RU"/>
        </w:rPr>
        <w:t>могут</w:t>
      </w:r>
      <w:proofErr w:type="gramEnd"/>
      <w:r w:rsidRPr="00D834A0">
        <w:rPr>
          <w:rFonts w:ascii="Times New Roman" w:eastAsia="Times New Roman" w:hAnsi="Times New Roman" w:cs="Times New Roman"/>
          <w:color w:val="1D1D1B"/>
          <w:sz w:val="28"/>
          <w:szCs w:val="28"/>
          <w:lang w:eastAsia="ru-RU"/>
        </w:rPr>
        <w:t xml:space="preserve"> сменят друг друга. У каждой команды </w:t>
      </w:r>
      <w:r w:rsidRPr="00D834A0">
        <w:rPr>
          <w:rFonts w:ascii="Times New Roman" w:eastAsia="Times New Roman" w:hAnsi="Times New Roman" w:cs="Times New Roman"/>
          <w:b/>
          <w:color w:val="1D1D1B"/>
          <w:sz w:val="28"/>
          <w:szCs w:val="28"/>
          <w:lang w:eastAsia="ru-RU"/>
        </w:rPr>
        <w:t>свой цвет формы.</w:t>
      </w:r>
      <w:r w:rsidRPr="00D834A0">
        <w:rPr>
          <w:rFonts w:ascii="Times New Roman" w:eastAsia="Times New Roman" w:hAnsi="Times New Roman" w:cs="Times New Roman"/>
          <w:color w:val="1D1D1B"/>
          <w:sz w:val="28"/>
          <w:szCs w:val="28"/>
          <w:lang w:eastAsia="ru-RU"/>
        </w:rPr>
        <w:t xml:space="preserve"> Вратарь должен иметь </w:t>
      </w:r>
      <w:r w:rsidRPr="00D834A0">
        <w:rPr>
          <w:rFonts w:ascii="Times New Roman" w:eastAsia="Times New Roman" w:hAnsi="Times New Roman" w:cs="Times New Roman"/>
          <w:b/>
          <w:color w:val="1D1D1B"/>
          <w:sz w:val="28"/>
          <w:szCs w:val="28"/>
          <w:lang w:eastAsia="ru-RU"/>
        </w:rPr>
        <w:t>отличимую форму</w:t>
      </w:r>
      <w:r w:rsidRPr="00D834A0">
        <w:rPr>
          <w:rFonts w:ascii="Times New Roman" w:eastAsia="Times New Roman" w:hAnsi="Times New Roman" w:cs="Times New Roman"/>
          <w:color w:val="1D1D1B"/>
          <w:sz w:val="28"/>
          <w:szCs w:val="28"/>
          <w:lang w:eastAsia="ru-RU"/>
        </w:rPr>
        <w:t>.</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Еще один участник футбольного матча – </w:t>
      </w:r>
      <w:r w:rsidRPr="00D834A0">
        <w:rPr>
          <w:rFonts w:ascii="Times New Roman" w:eastAsia="Times New Roman" w:hAnsi="Times New Roman" w:cs="Times New Roman"/>
          <w:b/>
          <w:color w:val="1D1D1B"/>
          <w:sz w:val="28"/>
          <w:szCs w:val="28"/>
          <w:lang w:eastAsia="ru-RU"/>
        </w:rPr>
        <w:t>это судья (арбитр),</w:t>
      </w:r>
      <w:r w:rsidRPr="00D834A0">
        <w:rPr>
          <w:rFonts w:ascii="Times New Roman" w:eastAsia="Times New Roman" w:hAnsi="Times New Roman" w:cs="Times New Roman"/>
          <w:color w:val="1D1D1B"/>
          <w:sz w:val="28"/>
          <w:szCs w:val="28"/>
          <w:lang w:eastAsia="ru-RU"/>
        </w:rPr>
        <w:t xml:space="preserve"> наделенный определенными полномочиями для решения спорных ситуаций. Этот судья называется главным. Кроме главного арбитра на поле присутствуют 2 помощника судьи, а также двое судей за воротами, которые определяют взятие ворот.</w:t>
      </w:r>
      <w:r w:rsidR="005602B7">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Футбольный матч длится </w:t>
      </w:r>
      <w:r w:rsidRPr="00D834A0">
        <w:rPr>
          <w:rFonts w:ascii="Times New Roman" w:eastAsia="Times New Roman" w:hAnsi="Times New Roman" w:cs="Times New Roman"/>
          <w:b/>
          <w:color w:val="1D1D1B"/>
          <w:sz w:val="28"/>
          <w:szCs w:val="28"/>
          <w:lang w:eastAsia="ru-RU"/>
        </w:rPr>
        <w:t>90 минут</w:t>
      </w:r>
      <w:r w:rsidRPr="00D834A0">
        <w:rPr>
          <w:rFonts w:ascii="Times New Roman" w:eastAsia="Times New Roman" w:hAnsi="Times New Roman" w:cs="Times New Roman"/>
          <w:color w:val="1D1D1B"/>
          <w:sz w:val="28"/>
          <w:szCs w:val="28"/>
          <w:lang w:eastAsia="ru-RU"/>
        </w:rPr>
        <w:t>, состоит из двух периодов – таймов по 45 минут каждый. Судья вправе назначить дополнительные минуты к каждому из таймов за нарушения, задержку времени и т.п.</w:t>
      </w:r>
      <w:r w:rsidR="00A5027C">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При счете игры 0:0 судья имеет право добавить </w:t>
      </w:r>
      <w:r w:rsidRPr="00D834A0">
        <w:rPr>
          <w:rFonts w:ascii="Times New Roman" w:eastAsia="Times New Roman" w:hAnsi="Times New Roman" w:cs="Times New Roman"/>
          <w:b/>
          <w:color w:val="1D1D1B"/>
          <w:sz w:val="28"/>
          <w:szCs w:val="28"/>
          <w:lang w:eastAsia="ru-RU"/>
        </w:rPr>
        <w:t>еще два тайма по 15 минут</w:t>
      </w:r>
      <w:r w:rsidRPr="00D834A0">
        <w:rPr>
          <w:rFonts w:ascii="Times New Roman" w:eastAsia="Times New Roman" w:hAnsi="Times New Roman" w:cs="Times New Roman"/>
          <w:color w:val="1D1D1B"/>
          <w:sz w:val="28"/>
          <w:szCs w:val="28"/>
          <w:lang w:eastAsia="ru-RU"/>
        </w:rPr>
        <w:t xml:space="preserve"> </w:t>
      </w:r>
      <w:r w:rsidRPr="00D834A0">
        <w:rPr>
          <w:rFonts w:ascii="Times New Roman" w:eastAsia="Times New Roman" w:hAnsi="Times New Roman" w:cs="Times New Roman"/>
          <w:b/>
          <w:color w:val="1D1D1B"/>
          <w:sz w:val="28"/>
          <w:szCs w:val="28"/>
          <w:lang w:eastAsia="ru-RU"/>
        </w:rPr>
        <w:t>(дополнительное время).</w:t>
      </w:r>
      <w:r w:rsidRPr="00D834A0">
        <w:rPr>
          <w:rFonts w:ascii="Times New Roman" w:eastAsia="Times New Roman" w:hAnsi="Times New Roman" w:cs="Times New Roman"/>
          <w:color w:val="1D1D1B"/>
          <w:sz w:val="28"/>
          <w:szCs w:val="28"/>
          <w:lang w:eastAsia="ru-RU"/>
        </w:rPr>
        <w:t xml:space="preserve"> Если же счет 0:0 сохраняется и по истечении этих таймов, то командам </w:t>
      </w:r>
      <w:r w:rsidRPr="00D834A0">
        <w:rPr>
          <w:rFonts w:ascii="Times New Roman" w:eastAsia="Times New Roman" w:hAnsi="Times New Roman" w:cs="Times New Roman"/>
          <w:b/>
          <w:color w:val="1D1D1B"/>
          <w:sz w:val="28"/>
          <w:szCs w:val="28"/>
          <w:lang w:eastAsia="ru-RU"/>
        </w:rPr>
        <w:t>назначается серия пенальти</w:t>
      </w:r>
      <w:r w:rsidRPr="00D834A0">
        <w:rPr>
          <w:rFonts w:ascii="Times New Roman" w:eastAsia="Times New Roman" w:hAnsi="Times New Roman" w:cs="Times New Roman"/>
          <w:color w:val="1D1D1B"/>
          <w:sz w:val="28"/>
          <w:szCs w:val="28"/>
          <w:lang w:eastAsia="ru-RU"/>
        </w:rPr>
        <w:t xml:space="preserve"> – удар, назначаемый в качестве штрафа или наказания с расстояния </w:t>
      </w:r>
      <w:r w:rsidRPr="00D834A0">
        <w:rPr>
          <w:rFonts w:ascii="Times New Roman" w:eastAsia="Times New Roman" w:hAnsi="Times New Roman" w:cs="Times New Roman"/>
          <w:b/>
          <w:color w:val="1D1D1B"/>
          <w:sz w:val="28"/>
          <w:szCs w:val="28"/>
          <w:lang w:eastAsia="ru-RU"/>
        </w:rPr>
        <w:t>11 метров в ворота,</w:t>
      </w:r>
      <w:r w:rsidRPr="00D834A0">
        <w:rPr>
          <w:rFonts w:ascii="Times New Roman" w:eastAsia="Times New Roman" w:hAnsi="Times New Roman" w:cs="Times New Roman"/>
          <w:color w:val="1D1D1B"/>
          <w:sz w:val="28"/>
          <w:szCs w:val="28"/>
          <w:lang w:eastAsia="ru-RU"/>
        </w:rPr>
        <w:t xml:space="preserve"> защищенных только вратарем. По пенальти выявляют победителя.</w:t>
      </w:r>
      <w:r w:rsidR="00A5027C">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 xml:space="preserve">Цель каждой из команд – забить гол в ворота соперника. </w:t>
      </w:r>
      <w:r w:rsidRPr="00D834A0">
        <w:rPr>
          <w:rFonts w:ascii="Times New Roman" w:eastAsia="Times New Roman" w:hAnsi="Times New Roman" w:cs="Times New Roman"/>
          <w:color w:val="1D1D1B"/>
          <w:sz w:val="28"/>
          <w:szCs w:val="28"/>
          <w:lang w:eastAsia="ru-RU"/>
        </w:rPr>
        <w:t>Гол – момент в игре, когда мяч пересекает линию ворот. Другое название – взятие ворот. За каждый гол команде начисляется в счёт одно очко.</w:t>
      </w:r>
      <w:r w:rsidR="00A5027C">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Положение «вне игры» (</w:t>
      </w:r>
      <w:proofErr w:type="spellStart"/>
      <w:r w:rsidRPr="00D834A0">
        <w:rPr>
          <w:rFonts w:ascii="Times New Roman" w:eastAsia="Times New Roman" w:hAnsi="Times New Roman" w:cs="Times New Roman"/>
          <w:b/>
          <w:color w:val="1D1D1B"/>
          <w:sz w:val="28"/>
          <w:szCs w:val="28"/>
          <w:lang w:eastAsia="ru-RU"/>
        </w:rPr>
        <w:t>оффсайд</w:t>
      </w:r>
      <w:proofErr w:type="spellEnd"/>
      <w:r w:rsidRPr="00D834A0">
        <w:rPr>
          <w:rFonts w:ascii="Times New Roman" w:eastAsia="Times New Roman" w:hAnsi="Times New Roman" w:cs="Times New Roman"/>
          <w:b/>
          <w:color w:val="1D1D1B"/>
          <w:sz w:val="28"/>
          <w:szCs w:val="28"/>
          <w:lang w:eastAsia="ru-RU"/>
        </w:rPr>
        <w:t xml:space="preserve">) </w:t>
      </w:r>
      <w:r w:rsidRPr="00D834A0">
        <w:rPr>
          <w:rFonts w:ascii="Times New Roman" w:eastAsia="Times New Roman" w:hAnsi="Times New Roman" w:cs="Times New Roman"/>
          <w:color w:val="1D1D1B"/>
          <w:sz w:val="28"/>
          <w:szCs w:val="28"/>
          <w:lang w:eastAsia="ru-RU"/>
        </w:rPr>
        <w:t>– это ситуация, в которой игроки нападающей команды находятся за линией мяча и предпоследнего игрока защищающейся команды в момент осуществления паса.</w:t>
      </w:r>
      <w:r w:rsidR="00A5027C">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Нарушения в игре</w:t>
      </w:r>
      <w:r w:rsidRPr="00D834A0">
        <w:rPr>
          <w:rFonts w:ascii="Times New Roman" w:eastAsia="Times New Roman" w:hAnsi="Times New Roman" w:cs="Times New Roman"/>
          <w:color w:val="1D1D1B"/>
          <w:sz w:val="28"/>
          <w:szCs w:val="28"/>
          <w:lang w:eastAsia="ru-RU"/>
        </w:rPr>
        <w:t xml:space="preserve"> бывают следующие:</w:t>
      </w:r>
    </w:p>
    <w:p w:rsidR="00D834A0" w:rsidRPr="00D834A0" w:rsidRDefault="00D834A0" w:rsidP="00D834A0">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затягивание игры;</w:t>
      </w:r>
    </w:p>
    <w:p w:rsidR="00D834A0" w:rsidRPr="00D834A0" w:rsidRDefault="00D834A0" w:rsidP="00D834A0">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игра рукой;</w:t>
      </w:r>
    </w:p>
    <w:p w:rsidR="00D834A0" w:rsidRPr="00D834A0" w:rsidRDefault="00D834A0" w:rsidP="00D834A0">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споры с судьей;</w:t>
      </w:r>
    </w:p>
    <w:p w:rsidR="00D834A0" w:rsidRPr="00D834A0" w:rsidRDefault="00D834A0" w:rsidP="00D834A0">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опасные движения;</w:t>
      </w:r>
    </w:p>
    <w:p w:rsidR="00D834A0" w:rsidRPr="00D834A0" w:rsidRDefault="00D834A0" w:rsidP="00D834A0">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агрессивное поведение на поле и др. За такие нарушения дается желтая карточка.</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Судья матча обязан выносить решения в пользу той или иной команды. За нарушения судья дает </w:t>
      </w:r>
      <w:r w:rsidRPr="00D834A0">
        <w:rPr>
          <w:rFonts w:ascii="Times New Roman" w:eastAsia="Times New Roman" w:hAnsi="Times New Roman" w:cs="Times New Roman"/>
          <w:b/>
          <w:color w:val="1D1D1B"/>
          <w:sz w:val="28"/>
          <w:szCs w:val="28"/>
          <w:lang w:eastAsia="ru-RU"/>
        </w:rPr>
        <w:t>карточки – желту</w:t>
      </w:r>
      <w:proofErr w:type="gramStart"/>
      <w:r w:rsidRPr="00D834A0">
        <w:rPr>
          <w:rFonts w:ascii="Times New Roman" w:eastAsia="Times New Roman" w:hAnsi="Times New Roman" w:cs="Times New Roman"/>
          <w:b/>
          <w:color w:val="1D1D1B"/>
          <w:sz w:val="28"/>
          <w:szCs w:val="28"/>
          <w:lang w:eastAsia="ru-RU"/>
        </w:rPr>
        <w:t>ю</w:t>
      </w:r>
      <w:r w:rsidRPr="00D834A0">
        <w:rPr>
          <w:rFonts w:ascii="Times New Roman" w:eastAsia="Times New Roman" w:hAnsi="Times New Roman" w:cs="Times New Roman"/>
          <w:color w:val="1D1D1B"/>
          <w:sz w:val="28"/>
          <w:szCs w:val="28"/>
          <w:lang w:eastAsia="ru-RU"/>
        </w:rPr>
        <w:t>–</w:t>
      </w:r>
      <w:proofErr w:type="gramEnd"/>
      <w:r w:rsidRPr="00D834A0">
        <w:rPr>
          <w:rFonts w:ascii="Times New Roman" w:eastAsia="Times New Roman" w:hAnsi="Times New Roman" w:cs="Times New Roman"/>
          <w:color w:val="1D1D1B"/>
          <w:sz w:val="28"/>
          <w:szCs w:val="28"/>
          <w:lang w:eastAsia="ru-RU"/>
        </w:rPr>
        <w:t xml:space="preserve"> за легкое нарушение (предупреждение), </w:t>
      </w:r>
      <w:r w:rsidRPr="00D834A0">
        <w:rPr>
          <w:rFonts w:ascii="Times New Roman" w:eastAsia="Times New Roman" w:hAnsi="Times New Roman" w:cs="Times New Roman"/>
          <w:b/>
          <w:color w:val="1D1D1B"/>
          <w:sz w:val="28"/>
          <w:szCs w:val="28"/>
          <w:lang w:eastAsia="ru-RU"/>
        </w:rPr>
        <w:t xml:space="preserve">красная </w:t>
      </w:r>
      <w:r w:rsidRPr="00D834A0">
        <w:rPr>
          <w:rFonts w:ascii="Times New Roman" w:eastAsia="Times New Roman" w:hAnsi="Times New Roman" w:cs="Times New Roman"/>
          <w:color w:val="1D1D1B"/>
          <w:sz w:val="28"/>
          <w:szCs w:val="28"/>
          <w:lang w:eastAsia="ru-RU"/>
        </w:rPr>
        <w:t>– за грубое нарушение правил (игрока удаляют с поля).</w:t>
      </w:r>
    </w:p>
    <w:p w:rsidR="00D834A0" w:rsidRPr="00D834A0" w:rsidRDefault="00D834A0" w:rsidP="00D834A0">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lastRenderedPageBreak/>
        <w:t xml:space="preserve">У провинившейся команды </w:t>
      </w:r>
      <w:r w:rsidRPr="00D834A0">
        <w:rPr>
          <w:rFonts w:ascii="Times New Roman" w:eastAsia="Times New Roman" w:hAnsi="Times New Roman" w:cs="Times New Roman"/>
          <w:b/>
          <w:color w:val="1D1D1B"/>
          <w:sz w:val="28"/>
          <w:szCs w:val="28"/>
          <w:lang w:eastAsia="ru-RU"/>
        </w:rPr>
        <w:t>отбирается мяч</w:t>
      </w:r>
      <w:r w:rsidRPr="00D834A0">
        <w:rPr>
          <w:rFonts w:ascii="Times New Roman" w:eastAsia="Times New Roman" w:hAnsi="Times New Roman" w:cs="Times New Roman"/>
          <w:color w:val="1D1D1B"/>
          <w:sz w:val="28"/>
          <w:szCs w:val="28"/>
          <w:lang w:eastAsia="ru-RU"/>
        </w:rPr>
        <w:t xml:space="preserve"> и передаётся сопернику. Исходя от места нарушения</w:t>
      </w:r>
      <w:r w:rsidR="00A5027C">
        <w:rPr>
          <w:rFonts w:ascii="Times New Roman" w:eastAsia="Times New Roman" w:hAnsi="Times New Roman" w:cs="Times New Roman"/>
          <w:color w:val="1D1D1B"/>
          <w:sz w:val="28"/>
          <w:szCs w:val="28"/>
          <w:lang w:eastAsia="ru-RU"/>
        </w:rPr>
        <w:t>,</w:t>
      </w:r>
      <w:r w:rsidRPr="00D834A0">
        <w:rPr>
          <w:rFonts w:ascii="Times New Roman" w:eastAsia="Times New Roman" w:hAnsi="Times New Roman" w:cs="Times New Roman"/>
          <w:color w:val="1D1D1B"/>
          <w:sz w:val="28"/>
          <w:szCs w:val="28"/>
          <w:lang w:eastAsia="ru-RU"/>
        </w:rPr>
        <w:t xml:space="preserve"> назначается свободный удар или более опасный – штрафной. Если же игрок нарушил правила возле своих ворот, можно получить самый опасный из ударов – пенальти.</w:t>
      </w:r>
      <w:r w:rsidR="00A5027C">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Мяч может во время игры выходить за пределы поля – со стороны боковых судей или со стороны ворот.</w:t>
      </w:r>
      <w:r w:rsidR="00A5027C">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Если мяч выходит за пределы поля со стороны боковых судей, то назначается </w:t>
      </w:r>
      <w:r w:rsidRPr="00D834A0">
        <w:rPr>
          <w:rFonts w:ascii="Times New Roman" w:eastAsia="Times New Roman" w:hAnsi="Times New Roman" w:cs="Times New Roman"/>
          <w:b/>
          <w:color w:val="1D1D1B"/>
          <w:sz w:val="28"/>
          <w:szCs w:val="28"/>
          <w:lang w:eastAsia="ru-RU"/>
        </w:rPr>
        <w:t xml:space="preserve">аут (вбрасывание мяча) </w:t>
      </w:r>
      <w:r w:rsidRPr="00D834A0">
        <w:rPr>
          <w:rFonts w:ascii="Times New Roman" w:eastAsia="Times New Roman" w:hAnsi="Times New Roman" w:cs="Times New Roman"/>
          <w:color w:val="1D1D1B"/>
          <w:sz w:val="28"/>
          <w:szCs w:val="28"/>
          <w:lang w:eastAsia="ru-RU"/>
        </w:rPr>
        <w:t xml:space="preserve">– это единственная ситуация в игре, когда полевому игроку разрешено взять мяч в свои руки. Игрок должен исполнять этот прием двумя руками из-за головы </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не отрывая пятки от земли.</w:t>
      </w:r>
      <w:r w:rsidR="00A5027C">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Если мяч выходит за пределы поля со стороны ворот, то в зависимости от того, игрок какой команды коснулся мяча последним, назначается </w:t>
      </w:r>
      <w:r w:rsidRPr="00D834A0">
        <w:rPr>
          <w:rFonts w:ascii="Times New Roman" w:eastAsia="Times New Roman" w:hAnsi="Times New Roman" w:cs="Times New Roman"/>
          <w:b/>
          <w:color w:val="1D1D1B"/>
          <w:sz w:val="28"/>
          <w:szCs w:val="28"/>
          <w:lang w:eastAsia="ru-RU"/>
        </w:rPr>
        <w:t xml:space="preserve">угловой - </w:t>
      </w:r>
      <w:r w:rsidRPr="00D834A0">
        <w:rPr>
          <w:rFonts w:ascii="Times New Roman" w:eastAsia="Times New Roman" w:hAnsi="Times New Roman" w:cs="Times New Roman"/>
          <w:color w:val="1D1D1B"/>
          <w:sz w:val="28"/>
          <w:szCs w:val="28"/>
          <w:lang w:eastAsia="ru-RU"/>
        </w:rPr>
        <w:t xml:space="preserve">если защищающейся команды, и </w:t>
      </w:r>
      <w:r w:rsidRPr="00D834A0">
        <w:rPr>
          <w:rFonts w:ascii="Times New Roman" w:eastAsia="Times New Roman" w:hAnsi="Times New Roman" w:cs="Times New Roman"/>
          <w:b/>
          <w:color w:val="1D1D1B"/>
          <w:sz w:val="28"/>
          <w:szCs w:val="28"/>
          <w:lang w:eastAsia="ru-RU"/>
        </w:rPr>
        <w:t>от ворот</w:t>
      </w:r>
      <w:r w:rsidRPr="00D834A0">
        <w:rPr>
          <w:rFonts w:ascii="Times New Roman" w:eastAsia="Times New Roman" w:hAnsi="Times New Roman" w:cs="Times New Roman"/>
          <w:color w:val="1D1D1B"/>
          <w:sz w:val="28"/>
          <w:szCs w:val="28"/>
          <w:lang w:eastAsia="ru-RU"/>
        </w:rPr>
        <w:t xml:space="preserve"> - если атакующей:</w:t>
      </w:r>
    </w:p>
    <w:p w:rsidR="00D834A0" w:rsidRPr="00D834A0" w:rsidRDefault="00D834A0" w:rsidP="00D834A0">
      <w:pPr>
        <w:numPr>
          <w:ilvl w:val="0"/>
          <w:numId w:val="16"/>
        </w:numPr>
        <w:shd w:val="clear" w:color="auto" w:fill="FFFFFF"/>
        <w:spacing w:after="0" w:line="240" w:lineRule="auto"/>
        <w:ind w:left="0"/>
        <w:rPr>
          <w:rFonts w:ascii="Times New Roman" w:eastAsia="Times New Roman" w:hAnsi="Times New Roman" w:cs="Times New Roman"/>
          <w:color w:val="1D1D1B"/>
          <w:sz w:val="28"/>
          <w:szCs w:val="28"/>
          <w:lang w:eastAsia="ru-RU"/>
        </w:rPr>
      </w:pPr>
      <w:proofErr w:type="gramStart"/>
      <w:r w:rsidRPr="00D834A0">
        <w:rPr>
          <w:rFonts w:ascii="Times New Roman" w:eastAsia="Times New Roman" w:hAnsi="Times New Roman" w:cs="Times New Roman"/>
          <w:color w:val="1D1D1B"/>
          <w:sz w:val="28"/>
          <w:szCs w:val="28"/>
          <w:lang w:eastAsia="ru-RU"/>
        </w:rPr>
        <w:t>Угловой</w:t>
      </w:r>
      <w:proofErr w:type="gramEnd"/>
      <w:r w:rsidRPr="00D834A0">
        <w:rPr>
          <w:rFonts w:ascii="Times New Roman" w:eastAsia="Times New Roman" w:hAnsi="Times New Roman" w:cs="Times New Roman"/>
          <w:color w:val="1D1D1B"/>
          <w:sz w:val="28"/>
          <w:szCs w:val="28"/>
          <w:lang w:eastAsia="ru-RU"/>
        </w:rPr>
        <w:t xml:space="preserve"> подаётся с угла футбольного поля от углового флажка;</w:t>
      </w:r>
    </w:p>
    <w:p w:rsidR="00D834A0" w:rsidRPr="00D834A0" w:rsidRDefault="00D834A0" w:rsidP="00D834A0">
      <w:pPr>
        <w:numPr>
          <w:ilvl w:val="0"/>
          <w:numId w:val="1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Удар от ворот производится из зоны вратарской и совершается либо вратарём, либо игроком защищающейся команды.</w:t>
      </w:r>
    </w:p>
    <w:p w:rsidR="00D834A0" w:rsidRPr="00D834A0" w:rsidRDefault="00D834A0" w:rsidP="00A5027C">
      <w:pPr>
        <w:shd w:val="clear" w:color="auto" w:fill="FFFFFF"/>
        <w:spacing w:before="100" w:beforeAutospacing="1" w:after="300" w:line="240" w:lineRule="auto"/>
        <w:rPr>
          <w:rFonts w:ascii="Times New Roman" w:eastAsia="Times New Roman" w:hAnsi="Times New Roman" w:cs="Times New Roman"/>
          <w:b/>
          <w:sz w:val="28"/>
          <w:szCs w:val="28"/>
          <w:lang w:eastAsia="ru-RU"/>
        </w:rPr>
      </w:pPr>
      <w:r w:rsidRPr="00D834A0">
        <w:rPr>
          <w:rFonts w:ascii="Times New Roman" w:eastAsia="Times New Roman" w:hAnsi="Times New Roman" w:cs="Times New Roman"/>
          <w:b/>
          <w:bCs/>
          <w:i/>
          <w:iCs/>
          <w:color w:val="FF0000"/>
          <w:sz w:val="28"/>
          <w:szCs w:val="28"/>
          <w:lang w:eastAsia="ru-RU"/>
        </w:rPr>
        <w:t xml:space="preserve">Домашняя  </w:t>
      </w:r>
      <w:r w:rsidR="00A5027C">
        <w:rPr>
          <w:rFonts w:ascii="Times New Roman" w:eastAsia="Times New Roman" w:hAnsi="Times New Roman" w:cs="Times New Roman"/>
          <w:b/>
          <w:bCs/>
          <w:i/>
          <w:iCs/>
          <w:color w:val="FF0000"/>
          <w:sz w:val="28"/>
          <w:szCs w:val="28"/>
          <w:lang w:eastAsia="ru-RU"/>
        </w:rPr>
        <w:t xml:space="preserve">работа (отправить по </w:t>
      </w:r>
      <w:proofErr w:type="spellStart"/>
      <w:r w:rsidR="00A5027C">
        <w:rPr>
          <w:rFonts w:ascii="Times New Roman" w:eastAsia="Times New Roman" w:hAnsi="Times New Roman" w:cs="Times New Roman"/>
          <w:b/>
          <w:bCs/>
          <w:i/>
          <w:iCs/>
          <w:color w:val="FF0000"/>
          <w:sz w:val="28"/>
          <w:szCs w:val="28"/>
          <w:lang w:eastAsia="ru-RU"/>
        </w:rPr>
        <w:t>ватсап</w:t>
      </w:r>
      <w:proofErr w:type="spellEnd"/>
      <w:r w:rsidR="00A5027C">
        <w:rPr>
          <w:rFonts w:ascii="Times New Roman" w:eastAsia="Times New Roman" w:hAnsi="Times New Roman" w:cs="Times New Roman"/>
          <w:b/>
          <w:bCs/>
          <w:i/>
          <w:iCs/>
          <w:color w:val="FF0000"/>
          <w:sz w:val="28"/>
          <w:szCs w:val="28"/>
          <w:lang w:eastAsia="ru-RU"/>
        </w:rPr>
        <w:t>):</w:t>
      </w:r>
      <w:r w:rsidR="00A5027C">
        <w:rPr>
          <w:rFonts w:ascii="Times New Roman" w:eastAsia="Times New Roman" w:hAnsi="Times New Roman" w:cs="Times New Roman"/>
          <w:b/>
          <w:bCs/>
          <w:i/>
          <w:iCs/>
          <w:color w:val="FF0000"/>
          <w:sz w:val="28"/>
          <w:szCs w:val="28"/>
          <w:lang w:eastAsia="ru-RU"/>
        </w:rPr>
        <w:br/>
      </w:r>
      <w:r w:rsidR="00A5027C" w:rsidRPr="00A5027C">
        <w:rPr>
          <w:rFonts w:ascii="Times New Roman" w:eastAsia="Times New Roman" w:hAnsi="Times New Roman" w:cs="Times New Roman"/>
          <w:b/>
          <w:sz w:val="28"/>
          <w:szCs w:val="28"/>
          <w:lang w:eastAsia="ru-RU"/>
        </w:rPr>
        <w:t>1. Первую в мире ассоциацию по футболу в Англии основали в … году:</w:t>
      </w:r>
    </w:p>
    <w:p w:rsidR="00131237" w:rsidRDefault="00A5027C" w:rsidP="00A5027C">
      <w:pPr>
        <w:pStyle w:val="a7"/>
        <w:numPr>
          <w:ilvl w:val="1"/>
          <w:numId w:val="16"/>
        </w:numPr>
        <w:rPr>
          <w:rFonts w:ascii="Times New Roman" w:hAnsi="Times New Roman" w:cs="Times New Roman"/>
          <w:sz w:val="28"/>
        </w:rPr>
      </w:pPr>
      <w:r>
        <w:rPr>
          <w:rFonts w:ascii="Times New Roman" w:hAnsi="Times New Roman" w:cs="Times New Roman"/>
          <w:sz w:val="28"/>
        </w:rPr>
        <w:t>1963      2) 1863     3) 1900     4) 1800     5) 1890</w:t>
      </w:r>
    </w:p>
    <w:p w:rsidR="00A5027C" w:rsidRPr="00A5027C" w:rsidRDefault="00A5027C" w:rsidP="00A5027C">
      <w:pPr>
        <w:rPr>
          <w:rFonts w:ascii="Times New Roman" w:hAnsi="Times New Roman" w:cs="Times New Roman"/>
          <w:sz w:val="28"/>
        </w:rPr>
      </w:pPr>
      <w:r w:rsidRPr="00A5027C">
        <w:rPr>
          <w:rFonts w:ascii="Times New Roman" w:hAnsi="Times New Roman" w:cs="Times New Roman"/>
          <w:b/>
          <w:sz w:val="28"/>
        </w:rPr>
        <w:t xml:space="preserve">2. </w:t>
      </w:r>
      <w:proofErr w:type="spellStart"/>
      <w:r w:rsidRPr="00A5027C">
        <w:rPr>
          <w:rFonts w:ascii="Times New Roman" w:hAnsi="Times New Roman" w:cs="Times New Roman"/>
          <w:b/>
          <w:bCs/>
          <w:sz w:val="28"/>
        </w:rPr>
        <w:t>Филворд</w:t>
      </w:r>
      <w:proofErr w:type="spellEnd"/>
      <w:r w:rsidRPr="00A5027C">
        <w:rPr>
          <w:rFonts w:ascii="Times New Roman" w:hAnsi="Times New Roman" w:cs="Times New Roman"/>
          <w:b/>
          <w:bCs/>
          <w:sz w:val="28"/>
        </w:rPr>
        <w:t xml:space="preserve"> – английский кроссворд. Найдите шесть слов, относящихся к теме футбола.</w:t>
      </w:r>
      <w:r w:rsidRPr="00A5027C">
        <w:rPr>
          <w:rFonts w:ascii="Arial" w:hAnsi="Arial" w:cs="Arial"/>
          <w:b/>
          <w:bCs/>
          <w:color w:val="1D1D1B"/>
          <w:sz w:val="30"/>
          <w:szCs w:val="30"/>
          <w:shd w:val="clear" w:color="auto" w:fill="FFFFFF"/>
        </w:rPr>
        <w:t xml:space="preserve"> </w:t>
      </w:r>
      <w:r w:rsidRPr="00A5027C">
        <w:rPr>
          <w:rFonts w:ascii="Times New Roman" w:hAnsi="Times New Roman" w:cs="Times New Roman"/>
          <w:b/>
          <w:bCs/>
          <w:sz w:val="28"/>
        </w:rPr>
        <w:t>Подсказка</w:t>
      </w:r>
      <w:r w:rsidRPr="00A5027C">
        <w:rPr>
          <w:rFonts w:ascii="Times New Roman" w:hAnsi="Times New Roman" w:cs="Times New Roman"/>
          <w:bCs/>
          <w:sz w:val="28"/>
        </w:rPr>
        <w:t>: Посмотрите внимательно на кроссворд и отметьте слово, которое вы увидите первым. Далее продолжайте искать следующее слово.</w:t>
      </w:r>
    </w:p>
    <w:p w:rsidR="00D834A0" w:rsidRDefault="00A5027C">
      <w:pPr>
        <w:rPr>
          <w:rFonts w:ascii="Times New Roman" w:hAnsi="Times New Roman" w:cs="Times New Roman"/>
          <w:sz w:val="20"/>
        </w:rPr>
      </w:pPr>
      <w:r>
        <w:rPr>
          <w:rFonts w:ascii="Times New Roman" w:hAnsi="Times New Roman" w:cs="Times New Roman"/>
          <w:noProof/>
          <w:sz w:val="28"/>
          <w:lang w:eastAsia="ru-RU"/>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095500" cy="1226185"/>
            <wp:effectExtent l="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11">
                      <a:extLst>
                        <a:ext uri="{28A0092B-C50C-407E-A947-70E740481C1C}">
                          <a14:useLocalDpi xmlns:a14="http://schemas.microsoft.com/office/drawing/2010/main" val="0"/>
                        </a:ext>
                      </a:extLst>
                    </a:blip>
                    <a:stretch>
                      <a:fillRect/>
                    </a:stretch>
                  </pic:blipFill>
                  <pic:spPr>
                    <a:xfrm>
                      <a:off x="0" y="0"/>
                      <a:ext cx="2095500" cy="1226185"/>
                    </a:xfrm>
                    <a:prstGeom prst="rect">
                      <a:avLst/>
                    </a:prstGeom>
                  </pic:spPr>
                </pic:pic>
              </a:graphicData>
            </a:graphic>
          </wp:anchor>
        </w:drawing>
      </w:r>
      <w:r w:rsidR="004E4882">
        <w:rPr>
          <w:rFonts w:ascii="Times New Roman" w:hAnsi="Times New Roman" w:cs="Times New Roman"/>
          <w:sz w:val="20"/>
        </w:rPr>
        <w:br w:type="textWrapping" w:clear="all"/>
      </w:r>
    </w:p>
    <w:bookmarkEnd w:id="0"/>
    <w:p w:rsidR="00A5027C" w:rsidRDefault="00A5027C">
      <w:pPr>
        <w:rPr>
          <w:rFonts w:ascii="Times New Roman" w:hAnsi="Times New Roman" w:cs="Times New Roman"/>
          <w:sz w:val="20"/>
        </w:rPr>
      </w:pPr>
    </w:p>
    <w:p w:rsidR="00A5027C" w:rsidRDefault="00A5027C">
      <w:pPr>
        <w:rPr>
          <w:rFonts w:ascii="Times New Roman" w:hAnsi="Times New Roman" w:cs="Times New Roman"/>
          <w:sz w:val="20"/>
        </w:rPr>
      </w:pPr>
    </w:p>
    <w:p w:rsidR="00A5027C" w:rsidRDefault="00A5027C">
      <w:pPr>
        <w:rPr>
          <w:rFonts w:ascii="Times New Roman" w:hAnsi="Times New Roman" w:cs="Times New Roman"/>
          <w:sz w:val="20"/>
        </w:rPr>
      </w:pPr>
    </w:p>
    <w:p w:rsidR="00A5027C" w:rsidRDefault="00A5027C">
      <w:pPr>
        <w:rPr>
          <w:rFonts w:ascii="Times New Roman" w:hAnsi="Times New Roman" w:cs="Times New Roman"/>
          <w:sz w:val="20"/>
        </w:rPr>
      </w:pPr>
    </w:p>
    <w:p w:rsidR="00A5027C" w:rsidRDefault="00A5027C">
      <w:pPr>
        <w:rPr>
          <w:rFonts w:ascii="Times New Roman" w:hAnsi="Times New Roman" w:cs="Times New Roman"/>
          <w:sz w:val="20"/>
        </w:rPr>
      </w:pPr>
    </w:p>
    <w:p w:rsidR="00A5027C" w:rsidRDefault="00A5027C">
      <w:pPr>
        <w:rPr>
          <w:rFonts w:ascii="Times New Roman" w:hAnsi="Times New Roman" w:cs="Times New Roman"/>
          <w:sz w:val="20"/>
        </w:rPr>
      </w:pPr>
    </w:p>
    <w:p w:rsidR="00A5027C" w:rsidRDefault="00A5027C">
      <w:pPr>
        <w:rPr>
          <w:rFonts w:ascii="Times New Roman" w:hAnsi="Times New Roman" w:cs="Times New Roman"/>
          <w:sz w:val="20"/>
        </w:rPr>
      </w:pPr>
    </w:p>
    <w:p w:rsidR="00A5027C" w:rsidRPr="00A5027C" w:rsidRDefault="00A5027C" w:rsidP="00A5027C">
      <w:pPr>
        <w:pStyle w:val="a6"/>
        <w:shd w:val="clear" w:color="auto" w:fill="FFFFFF"/>
        <w:spacing w:after="300"/>
        <w:rPr>
          <w:rFonts w:eastAsia="Times New Roman"/>
          <w:color w:val="1D1D1B"/>
          <w:sz w:val="28"/>
          <w:szCs w:val="30"/>
          <w:lang w:eastAsia="ru-RU"/>
        </w:rPr>
      </w:pPr>
      <w:r>
        <w:rPr>
          <w:rFonts w:eastAsia="Times New Roman"/>
          <w:b/>
          <w:bCs/>
          <w:color w:val="1D1D1B"/>
          <w:sz w:val="28"/>
          <w:szCs w:val="30"/>
          <w:u w:val="single"/>
          <w:lang w:eastAsia="ru-RU"/>
        </w:rPr>
        <w:lastRenderedPageBreak/>
        <w:t>23</w:t>
      </w:r>
      <w:r w:rsidRPr="00131237">
        <w:rPr>
          <w:rFonts w:eastAsia="Times New Roman"/>
          <w:b/>
          <w:bCs/>
          <w:color w:val="1D1D1B"/>
          <w:sz w:val="28"/>
          <w:szCs w:val="30"/>
          <w:u w:val="single"/>
          <w:lang w:eastAsia="ru-RU"/>
        </w:rPr>
        <w:t>.04 Тема урока</w:t>
      </w:r>
      <w:r w:rsidRPr="00131237">
        <w:rPr>
          <w:rFonts w:eastAsia="Times New Roman"/>
          <w:b/>
          <w:bCs/>
          <w:color w:val="1D1D1B"/>
          <w:sz w:val="28"/>
          <w:szCs w:val="30"/>
          <w:lang w:eastAsia="ru-RU"/>
        </w:rPr>
        <w:t xml:space="preserve">: </w:t>
      </w:r>
      <w:r>
        <w:rPr>
          <w:rFonts w:eastAsia="Times New Roman"/>
          <w:b/>
          <w:bCs/>
          <w:color w:val="1D1D1B"/>
          <w:sz w:val="28"/>
          <w:szCs w:val="30"/>
          <w:lang w:eastAsia="ru-RU"/>
        </w:rPr>
        <w:t xml:space="preserve">Удар по мячу серединой подъема. </w:t>
      </w:r>
      <w:r w:rsidRPr="00A5027C">
        <w:rPr>
          <w:rFonts w:eastAsia="Times New Roman"/>
          <w:b/>
          <w:bCs/>
          <w:color w:val="1D1D1B"/>
          <w:sz w:val="28"/>
          <w:szCs w:val="30"/>
          <w:lang w:eastAsia="ru-RU"/>
        </w:rPr>
        <w:t>Удары по мячу. Остановки мяча. Остановка летящего мяча серединой подъема. Эстафеты с элементами футбола. Игра в футбол.</w:t>
      </w:r>
      <w:r>
        <w:rPr>
          <w:rFonts w:eastAsia="Times New Roman"/>
          <w:b/>
          <w:bCs/>
          <w:color w:val="1D1D1B"/>
          <w:sz w:val="28"/>
          <w:szCs w:val="30"/>
          <w:lang w:eastAsia="ru-RU"/>
        </w:rPr>
        <w:br/>
      </w:r>
      <w:r w:rsidRPr="00A5027C">
        <w:rPr>
          <w:rFonts w:eastAsia="Times New Roman"/>
          <w:b/>
          <w:bCs/>
          <w:color w:val="1D1D1B"/>
          <w:sz w:val="28"/>
          <w:szCs w:val="30"/>
          <w:lang w:eastAsia="ru-RU"/>
        </w:rPr>
        <w:t>Перечень вопросов, рассматриваемых в теме.</w:t>
      </w:r>
      <w:r>
        <w:rPr>
          <w:rFonts w:eastAsia="Times New Roman"/>
          <w:b/>
          <w:bCs/>
          <w:color w:val="1D1D1B"/>
          <w:sz w:val="28"/>
          <w:szCs w:val="30"/>
          <w:lang w:eastAsia="ru-RU"/>
        </w:rPr>
        <w:br/>
      </w:r>
      <w:r w:rsidRPr="00A5027C">
        <w:rPr>
          <w:rFonts w:eastAsia="Times New Roman"/>
          <w:color w:val="1D1D1B"/>
          <w:sz w:val="28"/>
          <w:szCs w:val="30"/>
          <w:lang w:eastAsia="ru-RU"/>
        </w:rPr>
        <w:t>В теоретической части представлены:</w:t>
      </w:r>
    </w:p>
    <w:p w:rsidR="00A5027C" w:rsidRPr="00A5027C" w:rsidRDefault="00A5027C" w:rsidP="00A5027C">
      <w:pPr>
        <w:numPr>
          <w:ilvl w:val="0"/>
          <w:numId w:val="17"/>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color w:val="1D1D1B"/>
          <w:sz w:val="28"/>
          <w:szCs w:val="30"/>
          <w:lang w:eastAsia="ru-RU"/>
        </w:rPr>
        <w:t>техника передвижения и остановок в футболе;</w:t>
      </w:r>
    </w:p>
    <w:p w:rsidR="00A5027C" w:rsidRPr="00A5027C" w:rsidRDefault="00A5027C" w:rsidP="00A5027C">
      <w:pPr>
        <w:numPr>
          <w:ilvl w:val="0"/>
          <w:numId w:val="17"/>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color w:val="1D1D1B"/>
          <w:sz w:val="28"/>
          <w:szCs w:val="30"/>
          <w:lang w:eastAsia="ru-RU"/>
        </w:rPr>
        <w:t>значение передвижений и остановок.</w:t>
      </w:r>
    </w:p>
    <w:p w:rsidR="00A5027C" w:rsidRPr="00A5027C" w:rsidRDefault="00A5027C" w:rsidP="00A5027C">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color w:val="1D1D1B"/>
          <w:sz w:val="28"/>
          <w:szCs w:val="30"/>
          <w:lang w:eastAsia="ru-RU"/>
        </w:rPr>
        <w:t>Урок посвящён рассмотрению техники передвижения и остановок в ходе современного футбольного матча. Детально рассмотрены бег, прыжки, остановки и повороты.</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b/>
          <w:bCs/>
          <w:color w:val="1D1D1B"/>
          <w:sz w:val="28"/>
          <w:szCs w:val="30"/>
          <w:lang w:eastAsia="ru-RU"/>
        </w:rPr>
        <w:t>Глоссарий</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b/>
          <w:bCs/>
          <w:color w:val="1D1D1B"/>
          <w:sz w:val="28"/>
          <w:szCs w:val="30"/>
          <w:lang w:eastAsia="ru-RU"/>
        </w:rPr>
        <w:t>Остановка</w:t>
      </w:r>
      <w:r w:rsidRPr="00A5027C">
        <w:rPr>
          <w:rFonts w:ascii="Times New Roman" w:eastAsia="Times New Roman" w:hAnsi="Times New Roman" w:cs="Times New Roman"/>
          <w:color w:val="1D1D1B"/>
          <w:sz w:val="28"/>
          <w:szCs w:val="30"/>
          <w:lang w:eastAsia="ru-RU"/>
        </w:rPr>
        <w:t> – прекращение движения футболиста.</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b/>
          <w:bCs/>
          <w:color w:val="1D1D1B"/>
          <w:sz w:val="28"/>
          <w:szCs w:val="30"/>
          <w:lang w:eastAsia="ru-RU"/>
        </w:rPr>
        <w:t>Передвижение</w:t>
      </w:r>
      <w:r w:rsidRPr="00A5027C">
        <w:rPr>
          <w:rFonts w:ascii="Times New Roman" w:eastAsia="Times New Roman" w:hAnsi="Times New Roman" w:cs="Times New Roman"/>
          <w:color w:val="1D1D1B"/>
          <w:sz w:val="28"/>
          <w:szCs w:val="30"/>
          <w:lang w:eastAsia="ru-RU"/>
        </w:rPr>
        <w:t> – изменение положения футболиста относительно других футболистов и окружающего пространства с течением времени.</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b/>
          <w:bCs/>
          <w:color w:val="1D1D1B"/>
          <w:sz w:val="28"/>
          <w:szCs w:val="30"/>
          <w:lang w:eastAsia="ru-RU"/>
        </w:rPr>
        <w:t>Поворот</w:t>
      </w:r>
      <w:r w:rsidRPr="00A5027C">
        <w:rPr>
          <w:rFonts w:ascii="Times New Roman" w:eastAsia="Times New Roman" w:hAnsi="Times New Roman" w:cs="Times New Roman"/>
          <w:color w:val="1D1D1B"/>
          <w:sz w:val="28"/>
          <w:szCs w:val="30"/>
          <w:lang w:eastAsia="ru-RU"/>
        </w:rPr>
        <w:t xml:space="preserve"> – изменение направления движения, при </w:t>
      </w:r>
      <w:proofErr w:type="gramStart"/>
      <w:r w:rsidRPr="00A5027C">
        <w:rPr>
          <w:rFonts w:ascii="Times New Roman" w:eastAsia="Times New Roman" w:hAnsi="Times New Roman" w:cs="Times New Roman"/>
          <w:color w:val="1D1D1B"/>
          <w:sz w:val="28"/>
          <w:szCs w:val="30"/>
          <w:lang w:eastAsia="ru-RU"/>
        </w:rPr>
        <w:t>котором</w:t>
      </w:r>
      <w:proofErr w:type="gramEnd"/>
      <w:r w:rsidRPr="00A5027C">
        <w:rPr>
          <w:rFonts w:ascii="Times New Roman" w:eastAsia="Times New Roman" w:hAnsi="Times New Roman" w:cs="Times New Roman"/>
          <w:color w:val="1D1D1B"/>
          <w:sz w:val="28"/>
          <w:szCs w:val="30"/>
          <w:lang w:eastAsia="ru-RU"/>
        </w:rPr>
        <w:t xml:space="preserve"> по крайней мере одна точка плоскости (пространства) остаётся неподвижной.</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b/>
          <w:bCs/>
          <w:color w:val="1D1D1B"/>
          <w:sz w:val="28"/>
          <w:szCs w:val="30"/>
          <w:lang w:eastAsia="ru-RU"/>
        </w:rPr>
        <w:t>Прыжок</w:t>
      </w:r>
      <w:r w:rsidRPr="00A5027C">
        <w:rPr>
          <w:rFonts w:ascii="Times New Roman" w:eastAsia="Times New Roman" w:hAnsi="Times New Roman" w:cs="Times New Roman"/>
          <w:color w:val="1D1D1B"/>
          <w:sz w:val="28"/>
          <w:szCs w:val="30"/>
          <w:lang w:eastAsia="ru-RU"/>
        </w:rPr>
        <w:t> – короткий, непродолжительный взлет в воздух, путь в воздухе после отталкивания от какой-либо точки опоры.</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b/>
          <w:bCs/>
          <w:color w:val="1D1D1B"/>
          <w:sz w:val="28"/>
          <w:szCs w:val="30"/>
          <w:lang w:eastAsia="ru-RU"/>
        </w:rPr>
        <w:t>Скорость</w:t>
      </w:r>
      <w:r w:rsidRPr="00A5027C">
        <w:rPr>
          <w:rFonts w:ascii="Times New Roman" w:eastAsia="Times New Roman" w:hAnsi="Times New Roman" w:cs="Times New Roman"/>
          <w:color w:val="1D1D1B"/>
          <w:sz w:val="28"/>
          <w:szCs w:val="30"/>
          <w:lang w:eastAsia="ru-RU"/>
        </w:rPr>
        <w:t> – физическая величина, характеризующая быстроту перемещения и направление движения материальной точки относительно выбранной системы отсчета.</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b/>
          <w:bCs/>
          <w:color w:val="1D1D1B"/>
          <w:sz w:val="28"/>
          <w:szCs w:val="30"/>
          <w:lang w:eastAsia="ru-RU"/>
        </w:rPr>
        <w:t>Ускорение</w:t>
      </w:r>
      <w:r w:rsidRPr="00A5027C">
        <w:rPr>
          <w:rFonts w:ascii="Times New Roman" w:eastAsia="Times New Roman" w:hAnsi="Times New Roman" w:cs="Times New Roman"/>
          <w:color w:val="1D1D1B"/>
          <w:sz w:val="28"/>
          <w:szCs w:val="30"/>
          <w:lang w:eastAsia="ru-RU"/>
        </w:rPr>
        <w:t> – величина, определяющая быстроту изменения скорости тела, то есть первая производная от скорости по времени.</w:t>
      </w:r>
    </w:p>
    <w:p w:rsidR="00A5027C" w:rsidRPr="00A5027C" w:rsidRDefault="00A5027C" w:rsidP="00A5027C">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b/>
          <w:bCs/>
          <w:color w:val="1D1D1B"/>
          <w:sz w:val="28"/>
          <w:szCs w:val="30"/>
          <w:lang w:eastAsia="ru-RU"/>
        </w:rPr>
        <w:t>Основная литература:</w:t>
      </w:r>
    </w:p>
    <w:p w:rsidR="00A5027C" w:rsidRPr="00A5027C" w:rsidRDefault="00A5027C" w:rsidP="00A5027C">
      <w:pPr>
        <w:numPr>
          <w:ilvl w:val="0"/>
          <w:numId w:val="18"/>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color w:val="1D1D1B"/>
          <w:sz w:val="28"/>
          <w:szCs w:val="30"/>
          <w:lang w:eastAsia="ru-RU"/>
        </w:rPr>
        <w:t>Лях В.И. Физическая культура. 10–11 классы: учеб</w:t>
      </w:r>
      <w:proofErr w:type="gramStart"/>
      <w:r w:rsidRPr="00A5027C">
        <w:rPr>
          <w:rFonts w:ascii="Times New Roman" w:eastAsia="Times New Roman" w:hAnsi="Times New Roman" w:cs="Times New Roman"/>
          <w:color w:val="1D1D1B"/>
          <w:sz w:val="28"/>
          <w:szCs w:val="30"/>
          <w:lang w:eastAsia="ru-RU"/>
        </w:rPr>
        <w:t>.</w:t>
      </w:r>
      <w:proofErr w:type="gramEnd"/>
      <w:r w:rsidRPr="00A5027C">
        <w:rPr>
          <w:rFonts w:ascii="Times New Roman" w:eastAsia="Times New Roman" w:hAnsi="Times New Roman" w:cs="Times New Roman"/>
          <w:color w:val="1D1D1B"/>
          <w:sz w:val="28"/>
          <w:szCs w:val="30"/>
          <w:lang w:eastAsia="ru-RU"/>
        </w:rPr>
        <w:t xml:space="preserve"> </w:t>
      </w:r>
      <w:proofErr w:type="gramStart"/>
      <w:r w:rsidRPr="00A5027C">
        <w:rPr>
          <w:rFonts w:ascii="Times New Roman" w:eastAsia="Times New Roman" w:hAnsi="Times New Roman" w:cs="Times New Roman"/>
          <w:color w:val="1D1D1B"/>
          <w:sz w:val="28"/>
          <w:szCs w:val="30"/>
          <w:lang w:eastAsia="ru-RU"/>
        </w:rPr>
        <w:t>д</w:t>
      </w:r>
      <w:proofErr w:type="gramEnd"/>
      <w:r w:rsidRPr="00A5027C">
        <w:rPr>
          <w:rFonts w:ascii="Times New Roman" w:eastAsia="Times New Roman" w:hAnsi="Times New Roman" w:cs="Times New Roman"/>
          <w:color w:val="1D1D1B"/>
          <w:sz w:val="28"/>
          <w:szCs w:val="30"/>
          <w:lang w:eastAsia="ru-RU"/>
        </w:rPr>
        <w:t xml:space="preserve">ля </w:t>
      </w:r>
      <w:proofErr w:type="spellStart"/>
      <w:r w:rsidRPr="00A5027C">
        <w:rPr>
          <w:rFonts w:ascii="Times New Roman" w:eastAsia="Times New Roman" w:hAnsi="Times New Roman" w:cs="Times New Roman"/>
          <w:color w:val="1D1D1B"/>
          <w:sz w:val="28"/>
          <w:szCs w:val="30"/>
          <w:lang w:eastAsia="ru-RU"/>
        </w:rPr>
        <w:t>общеобразоват</w:t>
      </w:r>
      <w:proofErr w:type="spellEnd"/>
      <w:r w:rsidRPr="00A5027C">
        <w:rPr>
          <w:rFonts w:ascii="Times New Roman" w:eastAsia="Times New Roman" w:hAnsi="Times New Roman" w:cs="Times New Roman"/>
          <w:color w:val="1D1D1B"/>
          <w:sz w:val="28"/>
          <w:szCs w:val="30"/>
          <w:lang w:eastAsia="ru-RU"/>
        </w:rPr>
        <w:t>. учреждений; под ред. В. И. Ляха. – 7-е изд. – М.: Просвещение, 2012. – 237 с.</w:t>
      </w:r>
    </w:p>
    <w:p w:rsidR="00A5027C" w:rsidRPr="00A5027C" w:rsidRDefault="00A5027C" w:rsidP="00A5027C">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b/>
          <w:bCs/>
          <w:color w:val="1D1D1B"/>
          <w:sz w:val="28"/>
          <w:szCs w:val="30"/>
          <w:lang w:eastAsia="ru-RU"/>
        </w:rPr>
        <w:t>Дополнительная литература:</w:t>
      </w:r>
    </w:p>
    <w:p w:rsidR="00A5027C" w:rsidRPr="00A5027C" w:rsidRDefault="00A5027C" w:rsidP="00A5027C">
      <w:pPr>
        <w:numPr>
          <w:ilvl w:val="0"/>
          <w:numId w:val="19"/>
        </w:numPr>
        <w:shd w:val="clear" w:color="auto" w:fill="FFFFFF"/>
        <w:spacing w:after="0" w:line="240" w:lineRule="auto"/>
        <w:ind w:left="0"/>
        <w:rPr>
          <w:rFonts w:ascii="Times New Roman" w:eastAsia="Times New Roman" w:hAnsi="Times New Roman" w:cs="Times New Roman"/>
          <w:color w:val="1D1D1B"/>
          <w:sz w:val="28"/>
          <w:szCs w:val="30"/>
          <w:lang w:eastAsia="ru-RU"/>
        </w:rPr>
      </w:pPr>
      <w:proofErr w:type="spellStart"/>
      <w:r w:rsidRPr="00A5027C">
        <w:rPr>
          <w:rFonts w:ascii="Times New Roman" w:eastAsia="Times New Roman" w:hAnsi="Times New Roman" w:cs="Times New Roman"/>
          <w:color w:val="1D1D1B"/>
          <w:sz w:val="28"/>
          <w:szCs w:val="30"/>
          <w:lang w:eastAsia="ru-RU"/>
        </w:rPr>
        <w:t>Погадаев</w:t>
      </w:r>
      <w:proofErr w:type="spellEnd"/>
      <w:r w:rsidRPr="00A5027C">
        <w:rPr>
          <w:rFonts w:ascii="Times New Roman" w:eastAsia="Times New Roman" w:hAnsi="Times New Roman" w:cs="Times New Roman"/>
          <w:color w:val="1D1D1B"/>
          <w:sz w:val="28"/>
          <w:szCs w:val="30"/>
          <w:lang w:eastAsia="ru-RU"/>
        </w:rPr>
        <w:t xml:space="preserve"> Г. И. Физическая культура. Базовый уровень. 10–11 </w:t>
      </w:r>
      <w:proofErr w:type="spellStart"/>
      <w:r w:rsidRPr="00A5027C">
        <w:rPr>
          <w:rFonts w:ascii="Times New Roman" w:eastAsia="Times New Roman" w:hAnsi="Times New Roman" w:cs="Times New Roman"/>
          <w:color w:val="1D1D1B"/>
          <w:sz w:val="28"/>
          <w:szCs w:val="30"/>
          <w:lang w:eastAsia="ru-RU"/>
        </w:rPr>
        <w:t>кл</w:t>
      </w:r>
      <w:proofErr w:type="spellEnd"/>
      <w:r w:rsidRPr="00A5027C">
        <w:rPr>
          <w:rFonts w:ascii="Times New Roman" w:eastAsia="Times New Roman" w:hAnsi="Times New Roman" w:cs="Times New Roman"/>
          <w:color w:val="1D1D1B"/>
          <w:sz w:val="28"/>
          <w:szCs w:val="30"/>
          <w:lang w:eastAsia="ru-RU"/>
        </w:rPr>
        <w:t>.: учебник. – 2-е изд., стереотип. – М.: Дрофа, 2014. – 271, [1] с.</w:t>
      </w:r>
    </w:p>
    <w:p w:rsidR="00A5027C" w:rsidRPr="00A5027C" w:rsidRDefault="00A5027C" w:rsidP="00A5027C">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b/>
          <w:bCs/>
          <w:color w:val="1D1D1B"/>
          <w:sz w:val="28"/>
          <w:szCs w:val="30"/>
          <w:lang w:eastAsia="ru-RU"/>
        </w:rPr>
        <w:t>Интернет-ресурсы:</w:t>
      </w:r>
    </w:p>
    <w:p w:rsidR="00A5027C" w:rsidRPr="00A5027C" w:rsidRDefault="00A5027C" w:rsidP="00A5027C">
      <w:pPr>
        <w:numPr>
          <w:ilvl w:val="0"/>
          <w:numId w:val="20"/>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color w:val="1D1D1B"/>
          <w:sz w:val="28"/>
          <w:szCs w:val="30"/>
          <w:lang w:eastAsia="ru-RU"/>
        </w:rPr>
        <w:t>Единое окно доступа к информационным ресурсам [Электронный ресурс]. М. 2005 – 2018. URL: </w:t>
      </w:r>
      <w:hyperlink r:id="rId12" w:history="1">
        <w:r w:rsidRPr="00A5027C">
          <w:rPr>
            <w:rFonts w:ascii="Times New Roman" w:eastAsia="Times New Roman" w:hAnsi="Times New Roman" w:cs="Times New Roman"/>
            <w:color w:val="0000FF"/>
            <w:sz w:val="28"/>
            <w:szCs w:val="30"/>
            <w:lang w:eastAsia="ru-RU"/>
          </w:rPr>
          <w:t>http://window.edu.ru/</w:t>
        </w:r>
      </w:hyperlink>
      <w:r w:rsidRPr="00A5027C">
        <w:rPr>
          <w:rFonts w:ascii="Times New Roman" w:eastAsia="Times New Roman" w:hAnsi="Times New Roman" w:cs="Times New Roman"/>
          <w:color w:val="1D1D1B"/>
          <w:sz w:val="28"/>
          <w:szCs w:val="30"/>
          <w:lang w:eastAsia="ru-RU"/>
        </w:rPr>
        <w:t> (дата обращения: 02.07.2018).</w:t>
      </w:r>
    </w:p>
    <w:p w:rsidR="00A5027C" w:rsidRPr="00A5027C" w:rsidRDefault="00A5027C" w:rsidP="00A5027C">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b/>
          <w:bCs/>
          <w:color w:val="1D1D1B"/>
          <w:sz w:val="28"/>
          <w:szCs w:val="30"/>
          <w:lang w:eastAsia="ru-RU"/>
        </w:rPr>
        <w:t>ТЕОРЕТИЧЕСКИЙ МАТЕРИАЛ ДЛЯ САМОСТОЯТЕЛЬНОГО ИЗУЧЕНИЯ</w:t>
      </w:r>
    </w:p>
    <w:p w:rsidR="00A5027C" w:rsidRPr="00A5027C" w:rsidRDefault="00A5027C" w:rsidP="00A5027C">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A5027C">
        <w:rPr>
          <w:rFonts w:ascii="Times New Roman" w:eastAsia="Times New Roman" w:hAnsi="Times New Roman" w:cs="Times New Roman"/>
          <w:color w:val="1D1D1B"/>
          <w:sz w:val="28"/>
          <w:szCs w:val="30"/>
          <w:lang w:eastAsia="ru-RU"/>
        </w:rPr>
        <w:lastRenderedPageBreak/>
        <w:t>Каждый игрок в футбольной команде на поле постоянно находится в движении. Преодоленное игроком за матч расстояние является одним из показателей его эффективности. По статистике, среднее расстояние, которое преодолевает спортсмен за матч в футболе – самое большое в популярных игровых видах спорта.</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В ходе футбольного матча скорость передвижения игроков варьируется в широком диапазоне: от медленной ходьбы до стартовых ускорений и рывков с максимальной скоростью, при этом зачастую неожиданно меняется направление и ритм бега. Передвижения предъявляют серьёзные требования к физической подготовке и координации футболиста.</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Все виды движений игрока на поле можно условно разбить на следующие: бег, прыжки, остановки и повороты. Применение техники перемещения в процессе игры характеризуется тем, что ее элементы применяются в различном темпе и различных сочетаниях. Постоянно меняются ритм бега, его направление, бег постоянно сочетается с прыжками, поворотами и остановками.</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Обычный бег применяется игроками для преодоления больших дистанций по практически прямой линии – тактических перемещений в составе команды, для выхода на свободное место, преследования противника.</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Бег спиной вперед используется в основном при защите – при отборе или перехвате мяча, при закрывании. Сложность бега спиной заключается в том, что игрок почти не имеет возможности отслеживать возможные препятствия, так как его внимание приковано к нападающему игроку и мячу. Во время бега стопа ставится с носка, ноги в коленях полностью не разгибаются, тело наклонено в обратную от направления движения сторону. Шаг короткий, частота и скорость движения ног высокая.</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Бег приставным шагом используется для смены положения при близком контакте с соперником – при закрывании, при отбирании мяча. Он позволяет перемещаться, контролируя цель и сохраняя готовность к действиям. Во время бега ноги слегка согнуты, первый шаг выполняется ногой, направленной в сторону движения, следующим шагом вторая нога приставляется к первой.</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 xml:space="preserve">Бег </w:t>
      </w:r>
      <w:proofErr w:type="spellStart"/>
      <w:r w:rsidRPr="00A5027C">
        <w:rPr>
          <w:rFonts w:ascii="Times New Roman" w:eastAsia="Times New Roman" w:hAnsi="Times New Roman" w:cs="Times New Roman"/>
          <w:color w:val="1D1D1B"/>
          <w:sz w:val="28"/>
          <w:szCs w:val="30"/>
          <w:lang w:eastAsia="ru-RU"/>
        </w:rPr>
        <w:t>скрестным</w:t>
      </w:r>
      <w:proofErr w:type="spellEnd"/>
      <w:r w:rsidRPr="00A5027C">
        <w:rPr>
          <w:rFonts w:ascii="Times New Roman" w:eastAsia="Times New Roman" w:hAnsi="Times New Roman" w:cs="Times New Roman"/>
          <w:color w:val="1D1D1B"/>
          <w:sz w:val="28"/>
          <w:szCs w:val="30"/>
          <w:lang w:eastAsia="ru-RU"/>
        </w:rPr>
        <w:t xml:space="preserve"> шагом применяется после поворотов, при изменении направления движения, при рывках в сторону. Визуально он близок к бегу приставным шагом, но ширина шага больше, а при втором шаге маховая нога не приставляется </w:t>
      </w:r>
      <w:proofErr w:type="gramStart"/>
      <w:r w:rsidRPr="00A5027C">
        <w:rPr>
          <w:rFonts w:ascii="Times New Roman" w:eastAsia="Times New Roman" w:hAnsi="Times New Roman" w:cs="Times New Roman"/>
          <w:color w:val="1D1D1B"/>
          <w:sz w:val="28"/>
          <w:szCs w:val="30"/>
          <w:lang w:eastAsia="ru-RU"/>
        </w:rPr>
        <w:t>к</w:t>
      </w:r>
      <w:proofErr w:type="gramEnd"/>
      <w:r w:rsidRPr="00A5027C">
        <w:rPr>
          <w:rFonts w:ascii="Times New Roman" w:eastAsia="Times New Roman" w:hAnsi="Times New Roman" w:cs="Times New Roman"/>
          <w:color w:val="1D1D1B"/>
          <w:sz w:val="28"/>
          <w:szCs w:val="30"/>
          <w:lang w:eastAsia="ru-RU"/>
        </w:rPr>
        <w:t xml:space="preserve"> опорной, а проходит </w:t>
      </w:r>
      <w:proofErr w:type="spellStart"/>
      <w:r w:rsidRPr="00A5027C">
        <w:rPr>
          <w:rFonts w:ascii="Times New Roman" w:eastAsia="Times New Roman" w:hAnsi="Times New Roman" w:cs="Times New Roman"/>
          <w:color w:val="1D1D1B"/>
          <w:sz w:val="28"/>
          <w:szCs w:val="30"/>
          <w:lang w:eastAsia="ru-RU"/>
        </w:rPr>
        <w:t>скрестно</w:t>
      </w:r>
      <w:proofErr w:type="spellEnd"/>
      <w:r w:rsidRPr="00A5027C">
        <w:rPr>
          <w:rFonts w:ascii="Times New Roman" w:eastAsia="Times New Roman" w:hAnsi="Times New Roman" w:cs="Times New Roman"/>
          <w:color w:val="1D1D1B"/>
          <w:sz w:val="28"/>
          <w:szCs w:val="30"/>
          <w:lang w:eastAsia="ru-RU"/>
        </w:rPr>
        <w:t xml:space="preserve"> перед ней.</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Прыжки входят в технику перемещений в качестве элементов остановок или поворотов. В технике владения мячом прыжки являются элементами некоторых финтов, способов ударов по мячу, остановок мяча. Различают два вида прыжков – с отталкиванием одной ногой и отталкиванием двумя ногами.</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 xml:space="preserve">Остановки применяются как для прекращения движения, так и как элемент поворота – изменения направления движения. При остановке прыжком игрок вместо последнего шага бега совершает короткий невысокий прыжок с приземлением на маховую ногу или на обе ноги. Остановка прыжком часто </w:t>
      </w:r>
      <w:r w:rsidRPr="00A5027C">
        <w:rPr>
          <w:rFonts w:ascii="Times New Roman" w:eastAsia="Times New Roman" w:hAnsi="Times New Roman" w:cs="Times New Roman"/>
          <w:color w:val="1D1D1B"/>
          <w:sz w:val="28"/>
          <w:szCs w:val="30"/>
          <w:lang w:eastAsia="ru-RU"/>
        </w:rPr>
        <w:lastRenderedPageBreak/>
        <w:t>используется как элемент поворота. При остановке выпадом при последнем беговом шаге маховая нога выносится вперед с опорой на пятку и служит для торможения. Для сохранения устойчивости вторая нога сильно сгибается в колене. Такая остановка применяется при отбирании мяча, блокировании игрока команды соперника или как элемент поворота.</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Повороты используются для изменения направления бега. Правильно выполненный поворот позволяет поменять направление движения с минимальной потерей скорости. Повороты также используются в технике владения мячом, как элементы ведения, финтов и ударов. Различают следующие виды поворотов: переступанием, прыжком и поворотом на опорной ноге.</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Техника передвижений вратаря отличается от техники полевого игрока. Это связано с тем, что вратарю, в рамках правил, разрешено играть руками в пределах штрафной площади. Помимо бега, прыжков, остановок и поворотов, которые используют полевые игроки, в задачи вратаря входит ловля, отбивание, переводы и броски мяча. Кроме того, передвижения вратаря должны обеспечивать ему возможность выбирать правильную позицию в воротах, уверенно играть на выходах, организовать оборону перед воротами, быстро начинать контратаку.</w:t>
      </w:r>
      <w:r w:rsidR="000538B4">
        <w:rPr>
          <w:rFonts w:ascii="Times New Roman" w:eastAsia="Times New Roman" w:hAnsi="Times New Roman" w:cs="Times New Roman"/>
          <w:color w:val="1D1D1B"/>
          <w:sz w:val="28"/>
          <w:szCs w:val="30"/>
          <w:lang w:eastAsia="ru-RU"/>
        </w:rPr>
        <w:br/>
      </w:r>
      <w:r w:rsidRPr="00A5027C">
        <w:rPr>
          <w:rFonts w:ascii="Times New Roman" w:eastAsia="Times New Roman" w:hAnsi="Times New Roman" w:cs="Times New Roman"/>
          <w:color w:val="1D1D1B"/>
          <w:sz w:val="28"/>
          <w:szCs w:val="30"/>
          <w:lang w:eastAsia="ru-RU"/>
        </w:rPr>
        <w:t>Необходимо помнить, что при передвижениях в ходе футбольного матча следует быть предельно осторожным, чтобы сохранить своё здоровье и не нанести травмы партнёрам и игрокам соперничающей команды.</w:t>
      </w:r>
    </w:p>
    <w:p w:rsidR="00A5027C" w:rsidRPr="00A5027C" w:rsidRDefault="000538B4" w:rsidP="00A5027C">
      <w:pPr>
        <w:shd w:val="clear" w:color="auto" w:fill="FFFFFF"/>
        <w:spacing w:before="100" w:beforeAutospacing="1" w:after="300" w:line="240" w:lineRule="auto"/>
        <w:rPr>
          <w:rFonts w:ascii="Times New Roman" w:eastAsia="Times New Roman" w:hAnsi="Times New Roman" w:cs="Times New Roman"/>
          <w:color w:val="FF0000"/>
          <w:sz w:val="28"/>
          <w:szCs w:val="30"/>
          <w:lang w:eastAsia="ru-RU"/>
        </w:rPr>
      </w:pPr>
      <w:r w:rsidRPr="000538B4">
        <w:rPr>
          <w:rFonts w:ascii="Times New Roman" w:eastAsia="Times New Roman" w:hAnsi="Times New Roman" w:cs="Times New Roman"/>
          <w:b/>
          <w:bCs/>
          <w:i/>
          <w:iCs/>
          <w:color w:val="FF0000"/>
          <w:sz w:val="28"/>
          <w:szCs w:val="30"/>
          <w:lang w:eastAsia="ru-RU"/>
        </w:rPr>
        <w:t xml:space="preserve">Домашняя работа (отправить по </w:t>
      </w:r>
      <w:proofErr w:type="spellStart"/>
      <w:r w:rsidRPr="000538B4">
        <w:rPr>
          <w:rFonts w:ascii="Times New Roman" w:eastAsia="Times New Roman" w:hAnsi="Times New Roman" w:cs="Times New Roman"/>
          <w:b/>
          <w:bCs/>
          <w:i/>
          <w:iCs/>
          <w:color w:val="FF0000"/>
          <w:sz w:val="28"/>
          <w:szCs w:val="30"/>
          <w:lang w:eastAsia="ru-RU"/>
        </w:rPr>
        <w:t>ватсап</w:t>
      </w:r>
      <w:proofErr w:type="spellEnd"/>
      <w:r w:rsidRPr="000538B4">
        <w:rPr>
          <w:rFonts w:ascii="Times New Roman" w:eastAsia="Times New Roman" w:hAnsi="Times New Roman" w:cs="Times New Roman"/>
          <w:b/>
          <w:bCs/>
          <w:i/>
          <w:iCs/>
          <w:color w:val="FF0000"/>
          <w:sz w:val="28"/>
          <w:szCs w:val="30"/>
          <w:lang w:eastAsia="ru-RU"/>
        </w:rPr>
        <w:t>):</w:t>
      </w:r>
    </w:p>
    <w:p w:rsidR="00A5027C" w:rsidRPr="000538B4" w:rsidRDefault="000538B4" w:rsidP="000538B4">
      <w:pPr>
        <w:pStyle w:val="a6"/>
        <w:shd w:val="clear" w:color="auto" w:fill="FFFFFF"/>
        <w:spacing w:after="300"/>
        <w:rPr>
          <w:rFonts w:eastAsia="Times New Roman"/>
          <w:color w:val="1D1D1B"/>
          <w:sz w:val="28"/>
          <w:szCs w:val="28"/>
          <w:lang w:eastAsia="ru-RU"/>
        </w:rPr>
      </w:pPr>
      <w:r>
        <w:rPr>
          <w:rFonts w:eastAsia="Times New Roman"/>
          <w:b/>
          <w:color w:val="1D1D1B"/>
          <w:sz w:val="28"/>
          <w:szCs w:val="30"/>
          <w:lang w:eastAsia="ru-RU"/>
        </w:rPr>
        <w:t xml:space="preserve">1. </w:t>
      </w:r>
      <w:r w:rsidR="00A5027C" w:rsidRPr="000538B4">
        <w:rPr>
          <w:rFonts w:eastAsia="Times New Roman"/>
          <w:b/>
          <w:color w:val="1D1D1B"/>
          <w:sz w:val="28"/>
          <w:szCs w:val="30"/>
          <w:lang w:eastAsia="ru-RU"/>
        </w:rPr>
        <w:t>Найдите шесть слов по теме урока.</w:t>
      </w:r>
      <w:r>
        <w:rPr>
          <w:rFonts w:eastAsia="Times New Roman"/>
          <w:b/>
          <w:color w:val="1D1D1B"/>
          <w:sz w:val="28"/>
          <w:szCs w:val="30"/>
          <w:lang w:eastAsia="ru-RU"/>
        </w:rPr>
        <w:br/>
      </w:r>
      <w:r>
        <w:rPr>
          <w:rFonts w:eastAsia="Times New Roman"/>
          <w:b/>
          <w:noProof/>
          <w:color w:val="1D1D1B"/>
          <w:sz w:val="28"/>
          <w:szCs w:val="30"/>
          <w:lang w:eastAsia="ru-RU"/>
        </w:rPr>
        <w:drawing>
          <wp:inline distT="0" distB="0" distL="0" distR="0" wp14:anchorId="6DDF2140" wp14:editId="240B7A61">
            <wp:extent cx="2686050" cy="2710978"/>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13">
                      <a:extLst>
                        <a:ext uri="{28A0092B-C50C-407E-A947-70E740481C1C}">
                          <a14:useLocalDpi xmlns:a14="http://schemas.microsoft.com/office/drawing/2010/main" val="0"/>
                        </a:ext>
                      </a:extLst>
                    </a:blip>
                    <a:stretch>
                      <a:fillRect/>
                    </a:stretch>
                  </pic:blipFill>
                  <pic:spPr>
                    <a:xfrm>
                      <a:off x="0" y="0"/>
                      <a:ext cx="2686050" cy="2710978"/>
                    </a:xfrm>
                    <a:prstGeom prst="rect">
                      <a:avLst/>
                    </a:prstGeom>
                  </pic:spPr>
                </pic:pic>
              </a:graphicData>
            </a:graphic>
          </wp:inline>
        </w:drawing>
      </w:r>
      <w:r>
        <w:rPr>
          <w:rFonts w:eastAsia="Times New Roman"/>
          <w:b/>
          <w:color w:val="1D1D1B"/>
          <w:sz w:val="28"/>
          <w:szCs w:val="30"/>
          <w:lang w:eastAsia="ru-RU"/>
        </w:rPr>
        <w:br/>
      </w:r>
      <w:r>
        <w:rPr>
          <w:rFonts w:eastAsia="Times New Roman"/>
          <w:b/>
          <w:color w:val="1D1D1B"/>
          <w:sz w:val="28"/>
          <w:szCs w:val="28"/>
          <w:lang w:eastAsia="ru-RU"/>
        </w:rPr>
        <w:t xml:space="preserve">2. </w:t>
      </w:r>
      <w:r w:rsidRPr="000538B4">
        <w:rPr>
          <w:rFonts w:eastAsia="Times New Roman"/>
          <w:b/>
          <w:color w:val="1D1D1B"/>
          <w:sz w:val="28"/>
          <w:szCs w:val="28"/>
          <w:lang w:eastAsia="ru-RU"/>
        </w:rPr>
        <w:t>Выберите правильный вариант ответа и дополните им предложение.</w:t>
      </w:r>
      <w:r w:rsidRPr="000538B4">
        <w:rPr>
          <w:rFonts w:eastAsia="Times New Roman"/>
          <w:b/>
          <w:color w:val="1D1D1B"/>
          <w:sz w:val="28"/>
          <w:szCs w:val="28"/>
          <w:lang w:eastAsia="ru-RU"/>
        </w:rPr>
        <w:br/>
      </w:r>
      <w:r w:rsidRPr="000538B4">
        <w:rPr>
          <w:rFonts w:eastAsia="Times New Roman"/>
          <w:color w:val="1D1D1B"/>
          <w:sz w:val="28"/>
          <w:szCs w:val="28"/>
          <w:lang w:eastAsia="ru-RU"/>
        </w:rPr>
        <w:t>Бег приставным шагом используется:</w:t>
      </w:r>
      <w:r>
        <w:rPr>
          <w:rFonts w:eastAsia="Times New Roman"/>
          <w:color w:val="1D1D1B"/>
          <w:sz w:val="28"/>
          <w:szCs w:val="28"/>
          <w:lang w:eastAsia="ru-RU"/>
        </w:rPr>
        <w:t xml:space="preserve"> </w:t>
      </w:r>
      <w:r>
        <w:rPr>
          <w:rFonts w:eastAsia="Times New Roman"/>
          <w:color w:val="1D1D1B"/>
          <w:sz w:val="28"/>
          <w:szCs w:val="28"/>
          <w:lang w:eastAsia="ru-RU"/>
        </w:rPr>
        <w:br/>
        <w:t xml:space="preserve">- </w:t>
      </w:r>
      <w:r w:rsidRPr="000538B4">
        <w:rPr>
          <w:rFonts w:eastAsia="Times New Roman"/>
          <w:color w:val="1D1D1B"/>
          <w:sz w:val="28"/>
          <w:szCs w:val="28"/>
          <w:lang w:eastAsia="ru-RU"/>
        </w:rPr>
        <w:t>для смены положения при близком контакте с соперником</w:t>
      </w:r>
      <w:proofErr w:type="gramStart"/>
      <w:r w:rsidRPr="000538B4">
        <w:rPr>
          <w:rFonts w:eastAsia="Times New Roman"/>
          <w:color w:val="1D1D1B"/>
          <w:sz w:val="28"/>
          <w:szCs w:val="28"/>
          <w:lang w:eastAsia="ru-RU"/>
        </w:rPr>
        <w:t>.</w:t>
      </w:r>
      <w:proofErr w:type="gramEnd"/>
      <w:r>
        <w:rPr>
          <w:rFonts w:eastAsia="Times New Roman"/>
          <w:color w:val="1D1D1B"/>
          <w:sz w:val="28"/>
          <w:szCs w:val="28"/>
          <w:lang w:eastAsia="ru-RU"/>
        </w:rPr>
        <w:br/>
        <w:t xml:space="preserve">- </w:t>
      </w:r>
      <w:proofErr w:type="gramStart"/>
      <w:r w:rsidRPr="000538B4">
        <w:rPr>
          <w:rFonts w:eastAsia="Times New Roman"/>
          <w:color w:val="1D1D1B"/>
          <w:sz w:val="28"/>
          <w:szCs w:val="28"/>
          <w:lang w:eastAsia="ru-RU"/>
        </w:rPr>
        <w:t>в</w:t>
      </w:r>
      <w:proofErr w:type="gramEnd"/>
      <w:r w:rsidRPr="000538B4">
        <w:rPr>
          <w:rFonts w:eastAsia="Times New Roman"/>
          <w:color w:val="1D1D1B"/>
          <w:sz w:val="28"/>
          <w:szCs w:val="28"/>
          <w:lang w:eastAsia="ru-RU"/>
        </w:rPr>
        <w:t xml:space="preserve"> качестве основного для передвижения футболиста.</w:t>
      </w:r>
      <w:r>
        <w:rPr>
          <w:rFonts w:eastAsia="Times New Roman"/>
          <w:color w:val="1D1D1B"/>
          <w:sz w:val="28"/>
          <w:szCs w:val="28"/>
          <w:lang w:eastAsia="ru-RU"/>
        </w:rPr>
        <w:br/>
        <w:t xml:space="preserve">- </w:t>
      </w:r>
      <w:r w:rsidRPr="000538B4">
        <w:rPr>
          <w:rFonts w:eastAsia="Times New Roman"/>
          <w:color w:val="1D1D1B"/>
          <w:sz w:val="28"/>
          <w:szCs w:val="28"/>
          <w:lang w:eastAsia="ru-RU"/>
        </w:rPr>
        <w:t>после поворотов, для смены направления.</w:t>
      </w:r>
    </w:p>
    <w:sectPr w:rsidR="00A5027C" w:rsidRPr="000538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45707"/>
    <w:multiLevelType w:val="multilevel"/>
    <w:tmpl w:val="F7DEC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3A2CE9"/>
    <w:multiLevelType w:val="multilevel"/>
    <w:tmpl w:val="23B07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120C95"/>
    <w:multiLevelType w:val="multilevel"/>
    <w:tmpl w:val="A314E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952C45"/>
    <w:multiLevelType w:val="multilevel"/>
    <w:tmpl w:val="040223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nsid w:val="1F924CF8"/>
    <w:multiLevelType w:val="multilevel"/>
    <w:tmpl w:val="184EF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F64953"/>
    <w:multiLevelType w:val="multilevel"/>
    <w:tmpl w:val="92C41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5F7AE9"/>
    <w:multiLevelType w:val="multilevel"/>
    <w:tmpl w:val="1960D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501A02"/>
    <w:multiLevelType w:val="multilevel"/>
    <w:tmpl w:val="2E5CC7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0D01AC2"/>
    <w:multiLevelType w:val="multilevel"/>
    <w:tmpl w:val="67E40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076CA4"/>
    <w:multiLevelType w:val="multilevel"/>
    <w:tmpl w:val="9EBE61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56748E9"/>
    <w:multiLevelType w:val="multilevel"/>
    <w:tmpl w:val="93DCD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939509F"/>
    <w:multiLevelType w:val="multilevel"/>
    <w:tmpl w:val="6510B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0E49F6"/>
    <w:multiLevelType w:val="multilevel"/>
    <w:tmpl w:val="4B240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AAB0A9D"/>
    <w:multiLevelType w:val="multilevel"/>
    <w:tmpl w:val="CA967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E286BD6"/>
    <w:multiLevelType w:val="multilevel"/>
    <w:tmpl w:val="A45E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2F6D8D"/>
    <w:multiLevelType w:val="multilevel"/>
    <w:tmpl w:val="2904C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3D61860"/>
    <w:multiLevelType w:val="multilevel"/>
    <w:tmpl w:val="9D82EE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EF672F"/>
    <w:multiLevelType w:val="multilevel"/>
    <w:tmpl w:val="84AE9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39747C"/>
    <w:multiLevelType w:val="multilevel"/>
    <w:tmpl w:val="1FF8E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FC26D6"/>
    <w:multiLevelType w:val="multilevel"/>
    <w:tmpl w:val="2364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99524C1"/>
    <w:multiLevelType w:val="multilevel"/>
    <w:tmpl w:val="65667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20"/>
  </w:num>
  <w:num w:numId="3">
    <w:abstractNumId w:val="19"/>
  </w:num>
  <w:num w:numId="4">
    <w:abstractNumId w:val="4"/>
  </w:num>
  <w:num w:numId="5">
    <w:abstractNumId w:val="6"/>
  </w:num>
  <w:num w:numId="6">
    <w:abstractNumId w:val="16"/>
  </w:num>
  <w:num w:numId="7">
    <w:abstractNumId w:val="10"/>
  </w:num>
  <w:num w:numId="8">
    <w:abstractNumId w:val="12"/>
  </w:num>
  <w:num w:numId="9">
    <w:abstractNumId w:val="2"/>
  </w:num>
  <w:num w:numId="10">
    <w:abstractNumId w:val="1"/>
  </w:num>
  <w:num w:numId="11">
    <w:abstractNumId w:val="5"/>
  </w:num>
  <w:num w:numId="12">
    <w:abstractNumId w:val="8"/>
  </w:num>
  <w:num w:numId="13">
    <w:abstractNumId w:val="17"/>
  </w:num>
  <w:num w:numId="14">
    <w:abstractNumId w:val="11"/>
  </w:num>
  <w:num w:numId="15">
    <w:abstractNumId w:val="15"/>
  </w:num>
  <w:num w:numId="16">
    <w:abstractNumId w:val="9"/>
  </w:num>
  <w:num w:numId="17">
    <w:abstractNumId w:val="18"/>
  </w:num>
  <w:num w:numId="18">
    <w:abstractNumId w:val="13"/>
  </w:num>
  <w:num w:numId="19">
    <w:abstractNumId w:val="7"/>
  </w:num>
  <w:num w:numId="20">
    <w:abstractNumId w:val="0"/>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FF"/>
    <w:rsid w:val="000023C9"/>
    <w:rsid w:val="000538B4"/>
    <w:rsid w:val="00131237"/>
    <w:rsid w:val="001C197E"/>
    <w:rsid w:val="0025723F"/>
    <w:rsid w:val="004274FF"/>
    <w:rsid w:val="004E4882"/>
    <w:rsid w:val="005602B7"/>
    <w:rsid w:val="00A5027C"/>
    <w:rsid w:val="00D834A0"/>
    <w:rsid w:val="00FA7F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0023C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0023C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31237"/>
    <w:rPr>
      <w:color w:val="0000FF"/>
      <w:u w:val="single"/>
    </w:rPr>
  </w:style>
  <w:style w:type="paragraph" w:styleId="a4">
    <w:name w:val="Balloon Text"/>
    <w:basedOn w:val="a"/>
    <w:link w:val="a5"/>
    <w:uiPriority w:val="99"/>
    <w:semiHidden/>
    <w:unhideWhenUsed/>
    <w:rsid w:val="000023C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023C9"/>
    <w:rPr>
      <w:rFonts w:ascii="Tahoma" w:hAnsi="Tahoma" w:cs="Tahoma"/>
      <w:sz w:val="16"/>
      <w:szCs w:val="16"/>
    </w:rPr>
  </w:style>
  <w:style w:type="character" w:customStyle="1" w:styleId="20">
    <w:name w:val="Заголовок 2 Знак"/>
    <w:basedOn w:val="a0"/>
    <w:link w:val="2"/>
    <w:uiPriority w:val="9"/>
    <w:semiHidden/>
    <w:rsid w:val="000023C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0023C9"/>
    <w:rPr>
      <w:rFonts w:asciiTheme="majorHAnsi" w:eastAsiaTheme="majorEastAsia" w:hAnsiTheme="majorHAnsi" w:cstheme="majorBidi"/>
      <w:b/>
      <w:bCs/>
      <w:color w:val="4F81BD" w:themeColor="accent1"/>
    </w:rPr>
  </w:style>
  <w:style w:type="paragraph" w:styleId="a6">
    <w:name w:val="Normal (Web)"/>
    <w:basedOn w:val="a"/>
    <w:uiPriority w:val="99"/>
    <w:unhideWhenUsed/>
    <w:rsid w:val="00D834A0"/>
    <w:rPr>
      <w:rFonts w:ascii="Times New Roman" w:hAnsi="Times New Roman" w:cs="Times New Roman"/>
      <w:sz w:val="24"/>
      <w:szCs w:val="24"/>
    </w:rPr>
  </w:style>
  <w:style w:type="paragraph" w:styleId="a7">
    <w:name w:val="List Paragraph"/>
    <w:basedOn w:val="a"/>
    <w:uiPriority w:val="34"/>
    <w:qFormat/>
    <w:rsid w:val="00A502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0023C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0023C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31237"/>
    <w:rPr>
      <w:color w:val="0000FF"/>
      <w:u w:val="single"/>
    </w:rPr>
  </w:style>
  <w:style w:type="paragraph" w:styleId="a4">
    <w:name w:val="Balloon Text"/>
    <w:basedOn w:val="a"/>
    <w:link w:val="a5"/>
    <w:uiPriority w:val="99"/>
    <w:semiHidden/>
    <w:unhideWhenUsed/>
    <w:rsid w:val="000023C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023C9"/>
    <w:rPr>
      <w:rFonts w:ascii="Tahoma" w:hAnsi="Tahoma" w:cs="Tahoma"/>
      <w:sz w:val="16"/>
      <w:szCs w:val="16"/>
    </w:rPr>
  </w:style>
  <w:style w:type="character" w:customStyle="1" w:styleId="20">
    <w:name w:val="Заголовок 2 Знак"/>
    <w:basedOn w:val="a0"/>
    <w:link w:val="2"/>
    <w:uiPriority w:val="9"/>
    <w:semiHidden/>
    <w:rsid w:val="000023C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0023C9"/>
    <w:rPr>
      <w:rFonts w:asciiTheme="majorHAnsi" w:eastAsiaTheme="majorEastAsia" w:hAnsiTheme="majorHAnsi" w:cstheme="majorBidi"/>
      <w:b/>
      <w:bCs/>
      <w:color w:val="4F81BD" w:themeColor="accent1"/>
    </w:rPr>
  </w:style>
  <w:style w:type="paragraph" w:styleId="a6">
    <w:name w:val="Normal (Web)"/>
    <w:basedOn w:val="a"/>
    <w:uiPriority w:val="99"/>
    <w:unhideWhenUsed/>
    <w:rsid w:val="00D834A0"/>
    <w:rPr>
      <w:rFonts w:ascii="Times New Roman" w:hAnsi="Times New Roman" w:cs="Times New Roman"/>
      <w:sz w:val="24"/>
      <w:szCs w:val="24"/>
    </w:rPr>
  </w:style>
  <w:style w:type="paragraph" w:styleId="a7">
    <w:name w:val="List Paragraph"/>
    <w:basedOn w:val="a"/>
    <w:uiPriority w:val="34"/>
    <w:qFormat/>
    <w:rsid w:val="00A502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571309">
      <w:bodyDiv w:val="1"/>
      <w:marLeft w:val="0"/>
      <w:marRight w:val="0"/>
      <w:marTop w:val="0"/>
      <w:marBottom w:val="0"/>
      <w:divBdr>
        <w:top w:val="none" w:sz="0" w:space="0" w:color="auto"/>
        <w:left w:val="none" w:sz="0" w:space="0" w:color="auto"/>
        <w:bottom w:val="none" w:sz="0" w:space="0" w:color="auto"/>
        <w:right w:val="none" w:sz="0" w:space="0" w:color="auto"/>
      </w:divBdr>
    </w:div>
    <w:div w:id="487090646">
      <w:bodyDiv w:val="1"/>
      <w:marLeft w:val="0"/>
      <w:marRight w:val="0"/>
      <w:marTop w:val="0"/>
      <w:marBottom w:val="0"/>
      <w:divBdr>
        <w:top w:val="none" w:sz="0" w:space="0" w:color="auto"/>
        <w:left w:val="none" w:sz="0" w:space="0" w:color="auto"/>
        <w:bottom w:val="none" w:sz="0" w:space="0" w:color="auto"/>
        <w:right w:val="none" w:sz="0" w:space="0" w:color="auto"/>
      </w:divBdr>
      <w:divsChild>
        <w:div w:id="1187984859">
          <w:marLeft w:val="0"/>
          <w:marRight w:val="0"/>
          <w:marTop w:val="300"/>
          <w:marBottom w:val="300"/>
          <w:divBdr>
            <w:top w:val="none" w:sz="0" w:space="0" w:color="auto"/>
            <w:left w:val="none" w:sz="0" w:space="0" w:color="auto"/>
            <w:bottom w:val="none" w:sz="0" w:space="0" w:color="auto"/>
            <w:right w:val="none" w:sz="0" w:space="0" w:color="auto"/>
          </w:divBdr>
        </w:div>
      </w:divsChild>
    </w:div>
    <w:div w:id="533856916">
      <w:bodyDiv w:val="1"/>
      <w:marLeft w:val="0"/>
      <w:marRight w:val="0"/>
      <w:marTop w:val="0"/>
      <w:marBottom w:val="0"/>
      <w:divBdr>
        <w:top w:val="none" w:sz="0" w:space="0" w:color="auto"/>
        <w:left w:val="none" w:sz="0" w:space="0" w:color="auto"/>
        <w:bottom w:val="none" w:sz="0" w:space="0" w:color="auto"/>
        <w:right w:val="none" w:sz="0" w:space="0" w:color="auto"/>
      </w:divBdr>
      <w:divsChild>
        <w:div w:id="588586290">
          <w:marLeft w:val="0"/>
          <w:marRight w:val="0"/>
          <w:marTop w:val="0"/>
          <w:marBottom w:val="0"/>
          <w:divBdr>
            <w:top w:val="none" w:sz="0" w:space="0" w:color="auto"/>
            <w:left w:val="none" w:sz="0" w:space="0" w:color="auto"/>
            <w:bottom w:val="none" w:sz="0" w:space="0" w:color="auto"/>
            <w:right w:val="none" w:sz="0" w:space="0" w:color="auto"/>
          </w:divBdr>
        </w:div>
      </w:divsChild>
    </w:div>
    <w:div w:id="561410633">
      <w:bodyDiv w:val="1"/>
      <w:marLeft w:val="0"/>
      <w:marRight w:val="0"/>
      <w:marTop w:val="0"/>
      <w:marBottom w:val="0"/>
      <w:divBdr>
        <w:top w:val="none" w:sz="0" w:space="0" w:color="auto"/>
        <w:left w:val="none" w:sz="0" w:space="0" w:color="auto"/>
        <w:bottom w:val="none" w:sz="0" w:space="0" w:color="auto"/>
        <w:right w:val="none" w:sz="0" w:space="0" w:color="auto"/>
      </w:divBdr>
      <w:divsChild>
        <w:div w:id="493229629">
          <w:marLeft w:val="0"/>
          <w:marRight w:val="0"/>
          <w:marTop w:val="300"/>
          <w:marBottom w:val="300"/>
          <w:divBdr>
            <w:top w:val="none" w:sz="0" w:space="0" w:color="auto"/>
            <w:left w:val="none" w:sz="0" w:space="0" w:color="auto"/>
            <w:bottom w:val="none" w:sz="0" w:space="0" w:color="auto"/>
            <w:right w:val="none" w:sz="0" w:space="0" w:color="auto"/>
          </w:divBdr>
        </w:div>
      </w:divsChild>
    </w:div>
    <w:div w:id="656222860">
      <w:bodyDiv w:val="1"/>
      <w:marLeft w:val="0"/>
      <w:marRight w:val="0"/>
      <w:marTop w:val="0"/>
      <w:marBottom w:val="0"/>
      <w:divBdr>
        <w:top w:val="none" w:sz="0" w:space="0" w:color="auto"/>
        <w:left w:val="none" w:sz="0" w:space="0" w:color="auto"/>
        <w:bottom w:val="none" w:sz="0" w:space="0" w:color="auto"/>
        <w:right w:val="none" w:sz="0" w:space="0" w:color="auto"/>
      </w:divBdr>
    </w:div>
    <w:div w:id="1047797886">
      <w:bodyDiv w:val="1"/>
      <w:marLeft w:val="0"/>
      <w:marRight w:val="0"/>
      <w:marTop w:val="0"/>
      <w:marBottom w:val="0"/>
      <w:divBdr>
        <w:top w:val="none" w:sz="0" w:space="0" w:color="auto"/>
        <w:left w:val="none" w:sz="0" w:space="0" w:color="auto"/>
        <w:bottom w:val="none" w:sz="0" w:space="0" w:color="auto"/>
        <w:right w:val="none" w:sz="0" w:space="0" w:color="auto"/>
      </w:divBdr>
    </w:div>
    <w:div w:id="1325817290">
      <w:bodyDiv w:val="1"/>
      <w:marLeft w:val="0"/>
      <w:marRight w:val="0"/>
      <w:marTop w:val="0"/>
      <w:marBottom w:val="0"/>
      <w:divBdr>
        <w:top w:val="none" w:sz="0" w:space="0" w:color="auto"/>
        <w:left w:val="none" w:sz="0" w:space="0" w:color="auto"/>
        <w:bottom w:val="none" w:sz="0" w:space="0" w:color="auto"/>
        <w:right w:val="none" w:sz="0" w:space="0" w:color="auto"/>
      </w:divBdr>
      <w:divsChild>
        <w:div w:id="445857494">
          <w:marLeft w:val="0"/>
          <w:marRight w:val="0"/>
          <w:marTop w:val="0"/>
          <w:marBottom w:val="0"/>
          <w:divBdr>
            <w:top w:val="none" w:sz="0" w:space="0" w:color="auto"/>
            <w:left w:val="none" w:sz="0" w:space="0" w:color="auto"/>
            <w:bottom w:val="none" w:sz="0" w:space="0" w:color="auto"/>
            <w:right w:val="none" w:sz="0" w:space="0" w:color="auto"/>
          </w:divBdr>
        </w:div>
      </w:divsChild>
    </w:div>
    <w:div w:id="1879314310">
      <w:bodyDiv w:val="1"/>
      <w:marLeft w:val="0"/>
      <w:marRight w:val="0"/>
      <w:marTop w:val="0"/>
      <w:marBottom w:val="0"/>
      <w:divBdr>
        <w:top w:val="none" w:sz="0" w:space="0" w:color="auto"/>
        <w:left w:val="none" w:sz="0" w:space="0" w:color="auto"/>
        <w:bottom w:val="none" w:sz="0" w:space="0" w:color="auto"/>
        <w:right w:val="none" w:sz="0" w:space="0" w:color="auto"/>
      </w:divBdr>
    </w:div>
    <w:div w:id="2069110681">
      <w:bodyDiv w:val="1"/>
      <w:marLeft w:val="0"/>
      <w:marRight w:val="0"/>
      <w:marTop w:val="0"/>
      <w:marBottom w:val="0"/>
      <w:divBdr>
        <w:top w:val="none" w:sz="0" w:space="0" w:color="auto"/>
        <w:left w:val="none" w:sz="0" w:space="0" w:color="auto"/>
        <w:bottom w:val="none" w:sz="0" w:space="0" w:color="auto"/>
        <w:right w:val="none" w:sz="0" w:space="0" w:color="auto"/>
      </w:divBdr>
      <w:divsChild>
        <w:div w:id="1661615331">
          <w:marLeft w:val="0"/>
          <w:marRight w:val="0"/>
          <w:marTop w:val="300"/>
          <w:marBottom w:val="300"/>
          <w:divBdr>
            <w:top w:val="none" w:sz="0" w:space="0" w:color="auto"/>
            <w:left w:val="none" w:sz="0" w:space="0" w:color="auto"/>
            <w:bottom w:val="none" w:sz="0" w:space="0" w:color="auto"/>
            <w:right w:val="none" w:sz="0" w:space="0" w:color="auto"/>
          </w:divBdr>
        </w:div>
      </w:divsChild>
    </w:div>
    <w:div w:id="2072918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image" Target="media/image1.jpg"/><Relationship Id="rId12" Type="http://schemas.openxmlformats.org/officeDocument/2006/relationships/hyperlink" Target="http://window.edu.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epUrUT9xwNM"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resh.edu.ru/subject/lesson/3202/main/" TargetMode="External"/><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10</Pages>
  <Words>2667</Words>
  <Characters>15204</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17836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5</cp:revision>
  <dcterms:created xsi:type="dcterms:W3CDTF">2020-04-16T19:07:00Z</dcterms:created>
  <dcterms:modified xsi:type="dcterms:W3CDTF">2020-04-17T09:34:00Z</dcterms:modified>
</cp:coreProperties>
</file>